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45128" w14:textId="3C3C4BDE" w:rsidR="006D08D8" w:rsidRDefault="00CE1987" w:rsidP="00665A6D">
      <w:pPr>
        <w:pStyle w:val="Heading1"/>
      </w:pPr>
      <w:bookmarkStart w:id="0" w:name="_GoBack"/>
      <w:r>
        <w:rPr>
          <w:noProof/>
        </w:rPr>
        <w:drawing>
          <wp:inline distT="0" distB="0" distL="0" distR="0" wp14:anchorId="51A30608" wp14:editId="00AE591C">
            <wp:extent cx="5943600" cy="2674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BFD8" w14:textId="4D30991D" w:rsidR="00506626" w:rsidRPr="00506626" w:rsidRDefault="00506626" w:rsidP="00506626"/>
    <w:p w14:paraId="4287A36C" w14:textId="204F6FD5" w:rsidR="00185609" w:rsidRDefault="00506626" w:rsidP="00FA37C2">
      <w:pPr>
        <w:pStyle w:val="Heading2"/>
      </w:pPr>
      <w:r>
        <w:t xml:space="preserve">Team </w:t>
      </w:r>
      <w:proofErr w:type="spellStart"/>
      <w:r w:rsidR="00A5048F">
        <w:t>Scrantonicity</w:t>
      </w:r>
      <w:proofErr w:type="spellEnd"/>
      <w:r w:rsidR="00B16746">
        <w:t xml:space="preserve"> </w:t>
      </w:r>
      <w:r w:rsidR="00726224">
        <w:t>i</w:t>
      </w:r>
      <w:r w:rsidR="00B16746">
        <w:t xml:space="preserve">ntro and </w:t>
      </w:r>
      <w:r w:rsidR="00726224">
        <w:t>b</w:t>
      </w:r>
      <w:r w:rsidR="00B16746">
        <w:t>ackground</w:t>
      </w:r>
    </w:p>
    <w:p w14:paraId="1EFDB568" w14:textId="52FE1547" w:rsidR="00506626" w:rsidRPr="00506626" w:rsidRDefault="00506626" w:rsidP="00506626">
      <w:pPr>
        <w:rPr>
          <w:b/>
          <w:bCs/>
        </w:rPr>
      </w:pPr>
      <w:r w:rsidRPr="00506626">
        <w:rPr>
          <w:b/>
          <w:bCs/>
        </w:rPr>
        <w:t xml:space="preserve">Team </w:t>
      </w:r>
      <w:r>
        <w:rPr>
          <w:b/>
          <w:bCs/>
        </w:rPr>
        <w:t>M</w:t>
      </w:r>
      <w:r w:rsidRPr="00506626">
        <w:rPr>
          <w:b/>
          <w:bCs/>
        </w:rPr>
        <w:t>embers:</w:t>
      </w:r>
    </w:p>
    <w:p w14:paraId="13893860" w14:textId="090EFBBA" w:rsidR="00A5048F" w:rsidRDefault="00A5048F" w:rsidP="00726224">
      <w:pPr>
        <w:pStyle w:val="ListParagraph"/>
        <w:numPr>
          <w:ilvl w:val="0"/>
          <w:numId w:val="27"/>
        </w:numPr>
      </w:pPr>
      <w:commentRangeStart w:id="1"/>
      <w:commentRangeStart w:id="2"/>
      <w:r>
        <w:t xml:space="preserve">Sean </w:t>
      </w:r>
      <w:proofErr w:type="spellStart"/>
      <w:r>
        <w:t>Teeple</w:t>
      </w:r>
      <w:proofErr w:type="spellEnd"/>
    </w:p>
    <w:p w14:paraId="1EDBBCE1" w14:textId="6FECC14C" w:rsidR="00A5048F" w:rsidRDefault="00A5048F" w:rsidP="00726224">
      <w:pPr>
        <w:pStyle w:val="ListParagraph"/>
        <w:numPr>
          <w:ilvl w:val="0"/>
          <w:numId w:val="27"/>
        </w:numPr>
      </w:pPr>
      <w:r>
        <w:t>Marcus Dermont</w:t>
      </w:r>
    </w:p>
    <w:p w14:paraId="68C06755" w14:textId="18C57847" w:rsidR="00A5048F" w:rsidRPr="00FA37C2" w:rsidRDefault="00A5048F" w:rsidP="00726224">
      <w:pPr>
        <w:pStyle w:val="ListParagraph"/>
        <w:numPr>
          <w:ilvl w:val="0"/>
          <w:numId w:val="27"/>
        </w:numPr>
      </w:pPr>
      <w:r w:rsidRPr="00FA37C2">
        <w:t>James Trott</w:t>
      </w:r>
    </w:p>
    <w:p w14:paraId="36270E8F" w14:textId="77777777" w:rsidR="002C34B0" w:rsidRPr="00FA37C2" w:rsidRDefault="00A5048F" w:rsidP="00726224">
      <w:pPr>
        <w:pStyle w:val="ListParagraph"/>
        <w:numPr>
          <w:ilvl w:val="0"/>
          <w:numId w:val="27"/>
        </w:numPr>
      </w:pPr>
      <w:r w:rsidRPr="00FA37C2">
        <w:t xml:space="preserve">Brandon </w:t>
      </w:r>
      <w:proofErr w:type="spellStart"/>
      <w:r w:rsidRPr="00FA37C2">
        <w:t>Senese</w:t>
      </w:r>
      <w:commentRangeEnd w:id="1"/>
      <w:proofErr w:type="spellEnd"/>
      <w:r w:rsidR="005C44B0" w:rsidRPr="00FA37C2">
        <w:rPr>
          <w:rStyle w:val="CommentReference"/>
        </w:rPr>
        <w:commentReference w:id="1"/>
      </w:r>
      <w:commentRangeEnd w:id="2"/>
    </w:p>
    <w:p w14:paraId="3326AB65" w14:textId="52546B56" w:rsidR="00A5048F" w:rsidRPr="00FA37C2" w:rsidRDefault="002C34B0">
      <w:pPr>
        <w:pStyle w:val="ListParagraph"/>
        <w:numPr>
          <w:ilvl w:val="0"/>
          <w:numId w:val="27"/>
        </w:numPr>
      </w:pPr>
      <w:r w:rsidRPr="00FA37C2">
        <w:rPr>
          <w:rStyle w:val="CommentReference"/>
        </w:rPr>
        <w:commentReference w:id="2"/>
      </w:r>
      <w:r w:rsidRPr="00FA37C2">
        <w:t>Michael Borthwick</w:t>
      </w:r>
    </w:p>
    <w:p w14:paraId="3E5BFE88" w14:textId="619F94D2" w:rsidR="00A5048F" w:rsidRDefault="00A5048F" w:rsidP="00A5048F"/>
    <w:p w14:paraId="7A82BD96" w14:textId="01AA6103" w:rsidR="00726224" w:rsidRDefault="00A5048F" w:rsidP="00A5048F">
      <w:r>
        <w:t>Th</w:t>
      </w:r>
      <w:r w:rsidR="002C22D6">
        <w:t>e application covered in this article</w:t>
      </w:r>
      <w:r>
        <w:t xml:space="preserve"> was</w:t>
      </w:r>
      <w:r w:rsidR="002C22D6">
        <w:t xml:space="preserve"> a product of</w:t>
      </w:r>
      <w:r>
        <w:t xml:space="preserve"> Pathways Consulting Group’s second time participating in </w:t>
      </w:r>
      <w:r w:rsidR="00726224">
        <w:t xml:space="preserve">ServiceNow's </w:t>
      </w:r>
      <w:r>
        <w:t>Knowledge Hackathon competition</w:t>
      </w:r>
      <w:r w:rsidR="00506626">
        <w:t>.</w:t>
      </w:r>
      <w:r w:rsidR="00726224">
        <w:t xml:space="preserve"> </w:t>
      </w:r>
      <w:r>
        <w:t>We competed last year</w:t>
      </w:r>
      <w:r w:rsidR="00726224">
        <w:t xml:space="preserve"> --</w:t>
      </w:r>
      <w:r>
        <w:t xml:space="preserve"> claiming third place</w:t>
      </w:r>
      <w:r w:rsidR="00726224">
        <w:t xml:space="preserve"> --</w:t>
      </w:r>
      <w:r>
        <w:t xml:space="preserve"> with an application that focused on health and fitness </w:t>
      </w:r>
      <w:r w:rsidR="00506626">
        <w:t>named</w:t>
      </w:r>
      <w:r>
        <w:t xml:space="preserve"> </w:t>
      </w:r>
      <w:proofErr w:type="spellStart"/>
      <w:r w:rsidRPr="009216E8">
        <w:rPr>
          <w:i/>
        </w:rPr>
        <w:t>NutriNOW</w:t>
      </w:r>
      <w:proofErr w:type="spellEnd"/>
      <w:r>
        <w:t>.</w:t>
      </w:r>
      <w:r w:rsidR="00726224">
        <w:t xml:space="preserve"> </w:t>
      </w:r>
      <w:hyperlink r:id="rId10" w:history="1">
        <w:r>
          <w:rPr>
            <w:rStyle w:val="Hyperlink"/>
          </w:rPr>
          <w:t>Check out a video breakdown of that application here.</w:t>
        </w:r>
      </w:hyperlink>
    </w:p>
    <w:p w14:paraId="5D3066C4" w14:textId="3E7381D1" w:rsidR="00726224" w:rsidRDefault="00726224" w:rsidP="00A5048F">
      <w:r>
        <w:t>After last year's event, we decided to set the bar even higher and had our sights</w:t>
      </w:r>
      <w:r w:rsidR="00506626">
        <w:t xml:space="preserve"> on taking first place</w:t>
      </w:r>
      <w:r w:rsidR="00B16746">
        <w:t>.</w:t>
      </w:r>
      <w:r>
        <w:t xml:space="preserve"> </w:t>
      </w:r>
      <w:r w:rsidR="00CE1987">
        <w:t>This year</w:t>
      </w:r>
      <w:r>
        <w:t>,</w:t>
      </w:r>
      <w:r w:rsidR="00CE1987">
        <w:t xml:space="preserve"> we competed with </w:t>
      </w:r>
      <w:r>
        <w:t xml:space="preserve">more than </w:t>
      </w:r>
      <w:r w:rsidR="00CE1987" w:rsidRPr="00E31DE8">
        <w:t xml:space="preserve">60 other teams </w:t>
      </w:r>
      <w:r>
        <w:t>(a total of more than 200 p</w:t>
      </w:r>
      <w:r w:rsidR="00CE1987" w:rsidRPr="00E31DE8">
        <w:t>articipants</w:t>
      </w:r>
      <w:r>
        <w:t>)</w:t>
      </w:r>
      <w:r w:rsidR="00CE1987">
        <w:t xml:space="preserve">, which is </w:t>
      </w:r>
      <w:r w:rsidR="002938F1">
        <w:t>a notable amount</w:t>
      </w:r>
      <w:r w:rsidR="00CE1987">
        <w:t xml:space="preserve"> more than we were up against last year.</w:t>
      </w:r>
      <w:r>
        <w:t xml:space="preserve"> </w:t>
      </w:r>
      <w:r w:rsidR="00CE1987">
        <w:t>We are happy to report that we claimed first place this year</w:t>
      </w:r>
      <w:r w:rsidR="002938F1">
        <w:t>!</w:t>
      </w:r>
    </w:p>
    <w:p w14:paraId="4267D1C8" w14:textId="77777777" w:rsidR="00726224" w:rsidRDefault="00726224" w:rsidP="00A5048F"/>
    <w:p w14:paraId="15B0D490" w14:textId="45EDF3FE" w:rsidR="00A5048F" w:rsidRDefault="00CE1987" w:rsidP="00A5048F">
      <w:r>
        <w:t>Throughout this article</w:t>
      </w:r>
      <w:r w:rsidR="00726224">
        <w:t>,</w:t>
      </w:r>
      <w:r>
        <w:t xml:space="preserve"> we</w:t>
      </w:r>
      <w:r w:rsidR="00726224">
        <w:t>'ll be breaking down</w:t>
      </w:r>
      <w:r>
        <w:t xml:space="preserve"> </w:t>
      </w:r>
      <w:r w:rsidR="00726224">
        <w:t xml:space="preserve">our design </w:t>
      </w:r>
      <w:r w:rsidR="002938F1">
        <w:t xml:space="preserve">that </w:t>
      </w:r>
      <w:r w:rsidR="00726224">
        <w:t xml:space="preserve">led us to the top spot, while also providing some </w:t>
      </w:r>
      <w:r>
        <w:t xml:space="preserve">technical insight </w:t>
      </w:r>
      <w:r w:rsidR="002938F1">
        <w:t>on what it took to get there.</w:t>
      </w:r>
    </w:p>
    <w:p w14:paraId="3DC51D46" w14:textId="77777777" w:rsidR="00726224" w:rsidRPr="00A5048F" w:rsidRDefault="00726224" w:rsidP="00A5048F"/>
    <w:p w14:paraId="1304EEA2" w14:textId="63183329" w:rsidR="00506626" w:rsidRDefault="00C104DE" w:rsidP="00A5048F">
      <w:r>
        <w:t xml:space="preserve">As a Scranton-based office, we borrowed our team name -- </w:t>
      </w:r>
      <w:r w:rsidRPr="009216E8">
        <w:rPr>
          <w:b/>
        </w:rPr>
        <w:t xml:space="preserve">Team </w:t>
      </w:r>
      <w:proofErr w:type="spellStart"/>
      <w:r w:rsidRPr="009216E8">
        <w:rPr>
          <w:b/>
        </w:rPr>
        <w:t>Scrantonicity</w:t>
      </w:r>
      <w:proofErr w:type="spellEnd"/>
      <w:r>
        <w:t xml:space="preserve"> -- from the beloved TV show </w:t>
      </w:r>
      <w:r w:rsidRPr="009216E8">
        <w:rPr>
          <w:i/>
        </w:rPr>
        <w:t>The Office</w:t>
      </w:r>
      <w:r>
        <w:t xml:space="preserve">, which is also based in Scranton. </w:t>
      </w:r>
      <w:r w:rsidR="00506626">
        <w:t xml:space="preserve">For those of you that are as big of fans of the show as we are, you will recognize </w:t>
      </w:r>
      <w:proofErr w:type="spellStart"/>
      <w:r w:rsidR="00506626" w:rsidRPr="009216E8">
        <w:rPr>
          <w:i/>
        </w:rPr>
        <w:t>Scrantonicity</w:t>
      </w:r>
      <w:proofErr w:type="spellEnd"/>
      <w:r w:rsidR="00506626">
        <w:t xml:space="preserve"> from Kevin’s band name.</w:t>
      </w:r>
      <w:r w:rsidR="00726224">
        <w:t xml:space="preserve"> </w:t>
      </w:r>
      <w:r>
        <w:t>Not only are we fans</w:t>
      </w:r>
      <w:r w:rsidR="00506626">
        <w:t xml:space="preserve"> of the show</w:t>
      </w:r>
      <w:r>
        <w:t>, but we also</w:t>
      </w:r>
      <w:r w:rsidR="00506626">
        <w:t xml:space="preserve"> love incorporating the world of </w:t>
      </w:r>
      <w:r w:rsidR="00506626" w:rsidRPr="009216E8">
        <w:rPr>
          <w:i/>
        </w:rPr>
        <w:t>The Office</w:t>
      </w:r>
      <w:r w:rsidR="00506626">
        <w:t xml:space="preserve"> into our application</w:t>
      </w:r>
      <w:r>
        <w:t>s</w:t>
      </w:r>
      <w:r w:rsidR="00506626">
        <w:t>.</w:t>
      </w:r>
      <w:r w:rsidR="00726224">
        <w:t xml:space="preserve"> </w:t>
      </w:r>
      <w:r w:rsidR="00506626">
        <w:t xml:space="preserve">Keep an eye out for </w:t>
      </w:r>
      <w:r>
        <w:t>any Ea</w:t>
      </w:r>
      <w:r w:rsidR="00506626">
        <w:t>ster eggs</w:t>
      </w:r>
      <w:r w:rsidR="00B16746">
        <w:t xml:space="preserve"> in the article and </w:t>
      </w:r>
      <w:r w:rsidR="00553BEC">
        <w:t xml:space="preserve">our </w:t>
      </w:r>
      <w:r w:rsidR="00B16746">
        <w:t>build</w:t>
      </w:r>
      <w:r>
        <w:t>!</w:t>
      </w:r>
    </w:p>
    <w:p w14:paraId="0B52FAD1" w14:textId="40A8966A" w:rsidR="00506626" w:rsidRDefault="00506626" w:rsidP="002938F1">
      <w:pPr>
        <w:jc w:val="center"/>
      </w:pPr>
      <w:r>
        <w:rPr>
          <w:noProof/>
        </w:rPr>
        <w:lastRenderedPageBreak/>
        <w:drawing>
          <wp:inline distT="0" distB="0" distL="0" distR="0" wp14:anchorId="4ACC3F65" wp14:editId="56ABC89B">
            <wp:extent cx="5072063" cy="3804047"/>
            <wp:effectExtent l="0" t="0" r="0" b="6350"/>
            <wp:docPr id="2" name="Picture 2" descr="Image result for the office scranto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office scrantonic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39" cy="38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32A2" w14:textId="5C662753" w:rsidR="00B16746" w:rsidRDefault="00B16746" w:rsidP="00A5048F"/>
    <w:p w14:paraId="4485A274" w14:textId="53FDBB3B" w:rsidR="00B16746" w:rsidRDefault="00D478B1" w:rsidP="009216E8">
      <w:pPr>
        <w:pStyle w:val="Heading2"/>
        <w:rPr>
          <w:rStyle w:val="IntenseReference"/>
          <w:rFonts w:eastAsiaTheme="minorEastAsia" w:cstheme="minorBidi"/>
          <w:b/>
          <w:bCs w:val="0"/>
          <w:smallCaps w:val="0"/>
          <w:color w:val="2F5496" w:themeColor="accent1" w:themeShade="BF"/>
          <w:spacing w:val="0"/>
          <w:sz w:val="20"/>
          <w:szCs w:val="22"/>
        </w:rPr>
      </w:pPr>
      <w:r>
        <w:rPr>
          <w:rStyle w:val="IntenseReference"/>
          <w:bCs w:val="0"/>
          <w:smallCaps w:val="0"/>
          <w:color w:val="2F5496" w:themeColor="accent1" w:themeShade="BF"/>
          <w:spacing w:val="0"/>
        </w:rPr>
        <w:t xml:space="preserve">The </w:t>
      </w:r>
      <w:r w:rsidR="00381EBF">
        <w:rPr>
          <w:rStyle w:val="IntenseReference"/>
          <w:bCs w:val="0"/>
          <w:smallCaps w:val="0"/>
          <w:color w:val="2F5496" w:themeColor="accent1" w:themeShade="BF"/>
          <w:spacing w:val="0"/>
        </w:rPr>
        <w:t>b</w:t>
      </w:r>
      <w:r>
        <w:rPr>
          <w:rStyle w:val="IntenseReference"/>
          <w:bCs w:val="0"/>
          <w:smallCaps w:val="0"/>
          <w:color w:val="2F5496" w:themeColor="accent1" w:themeShade="BF"/>
          <w:spacing w:val="0"/>
        </w:rPr>
        <w:t>uild</w:t>
      </w:r>
      <w:r w:rsidR="00553BEC">
        <w:rPr>
          <w:rStyle w:val="IntenseReference"/>
          <w:bCs w:val="0"/>
          <w:smallCaps w:val="0"/>
          <w:color w:val="2F5496" w:themeColor="accent1" w:themeShade="BF"/>
          <w:spacing w:val="0"/>
        </w:rPr>
        <w:t>: A summary of</w:t>
      </w:r>
      <w:r>
        <w:rPr>
          <w:rStyle w:val="IntenseReference"/>
          <w:bCs w:val="0"/>
          <w:smallCaps w:val="0"/>
          <w:color w:val="2F5496" w:themeColor="accent1" w:themeShade="BF"/>
          <w:spacing w:val="0"/>
        </w:rPr>
        <w:t xml:space="preserve"> </w:t>
      </w:r>
      <w:proofErr w:type="spellStart"/>
      <w:r w:rsidR="00B16746">
        <w:rPr>
          <w:rStyle w:val="IntenseReference"/>
          <w:bCs w:val="0"/>
          <w:smallCaps w:val="0"/>
          <w:color w:val="2F5496" w:themeColor="accent1" w:themeShade="BF"/>
          <w:spacing w:val="0"/>
        </w:rPr>
        <w:t>Reizen</w:t>
      </w:r>
      <w:proofErr w:type="spellEnd"/>
    </w:p>
    <w:p w14:paraId="55B6195A" w14:textId="77777777" w:rsidR="00B16746" w:rsidRDefault="00B16746" w:rsidP="002938F1">
      <w:pPr>
        <w:jc w:val="center"/>
      </w:pPr>
      <w:r>
        <w:rPr>
          <w:noProof/>
        </w:rPr>
        <w:drawing>
          <wp:inline distT="0" distB="0" distL="0" distR="0" wp14:anchorId="45F76A09" wp14:editId="3FABBB07">
            <wp:extent cx="5943600" cy="1010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5DEF" w14:textId="77777777" w:rsidR="00381EBF" w:rsidRDefault="00381EBF" w:rsidP="00A5048F"/>
    <w:p w14:paraId="71D47027" w14:textId="15B9DD58" w:rsidR="00381EBF" w:rsidRDefault="00B16746" w:rsidP="00A5048F">
      <w:r>
        <w:t xml:space="preserve">We </w:t>
      </w:r>
      <w:r w:rsidR="00381EBF">
        <w:t>entered</w:t>
      </w:r>
      <w:r w:rsidR="002C34B0">
        <w:t xml:space="preserve"> </w:t>
      </w:r>
      <w:r w:rsidR="002C34B0" w:rsidRPr="006418E3">
        <w:t>the</w:t>
      </w:r>
      <w:r w:rsidR="00381EBF">
        <w:t xml:space="preserve"> </w:t>
      </w:r>
      <w:r>
        <w:t>Hackathon event with a</w:t>
      </w:r>
      <w:r w:rsidR="00381EBF">
        <w:t xml:space="preserve">n application </w:t>
      </w:r>
      <w:r>
        <w:t>that focuses on expense submission, tracking and output.</w:t>
      </w:r>
      <w:r w:rsidR="00726224">
        <w:t xml:space="preserve"> </w:t>
      </w:r>
      <w:r>
        <w:t xml:space="preserve">We named the application </w:t>
      </w:r>
      <w:proofErr w:type="spellStart"/>
      <w:r w:rsidRPr="009216E8">
        <w:rPr>
          <w:i/>
        </w:rPr>
        <w:t>Reizen</w:t>
      </w:r>
      <w:proofErr w:type="spellEnd"/>
      <w:r>
        <w:t>, Dutch for “to travel</w:t>
      </w:r>
      <w:r w:rsidR="00381EBF">
        <w:t>,</w:t>
      </w:r>
      <w:r>
        <w:t xml:space="preserve">” which Dwight </w:t>
      </w:r>
      <w:proofErr w:type="spellStart"/>
      <w:r>
        <w:t>Schrute</w:t>
      </w:r>
      <w:proofErr w:type="spellEnd"/>
      <w:r>
        <w:t xml:space="preserve"> would certainly find a</w:t>
      </w:r>
      <w:r w:rsidRPr="00B16746">
        <w:t>dmirable</w:t>
      </w:r>
      <w:r>
        <w:t>.</w:t>
      </w:r>
      <w:r w:rsidR="00726224">
        <w:t xml:space="preserve"> </w:t>
      </w:r>
      <w:r>
        <w:t xml:space="preserve">This application heavily utilizes ServiceNow’s Virtual Agent to guide the traveling end user through all of their travel planning </w:t>
      </w:r>
      <w:proofErr w:type="gramStart"/>
      <w:r>
        <w:t>needs</w:t>
      </w:r>
      <w:r w:rsidR="00381EBF">
        <w:t>,</w:t>
      </w:r>
      <w:r>
        <w:t xml:space="preserve"> and</w:t>
      </w:r>
      <w:proofErr w:type="gramEnd"/>
      <w:r>
        <w:t xml:space="preserve"> will automatically generate expense lines and expense reports</w:t>
      </w:r>
      <w:r w:rsidR="00344D10">
        <w:t>.</w:t>
      </w:r>
    </w:p>
    <w:p w14:paraId="6C6CC008" w14:textId="56228E55" w:rsidR="00FC4894" w:rsidRDefault="00344D10" w:rsidP="00A5048F">
      <w:r>
        <w:t>Through the Virtual Agent</w:t>
      </w:r>
      <w:r w:rsidR="00616F73">
        <w:t>,</w:t>
      </w:r>
      <w:r>
        <w:t xml:space="preserve"> a user can book a flight, reserve a hotel, get added to a business’s rideshare account for the duration of the trip, scan receipts for ad</w:t>
      </w:r>
      <w:r w:rsidR="00616F73">
        <w:t xml:space="preserve"> </w:t>
      </w:r>
      <w:r>
        <w:t>hoc purchases, and manage their expense reports. We also integrated the Virtual Agent with Slack to be able to complete all of the</w:t>
      </w:r>
      <w:r w:rsidR="00FC4894">
        <w:t>se</w:t>
      </w:r>
      <w:r>
        <w:t xml:space="preserve"> actions</w:t>
      </w:r>
      <w:r w:rsidR="00FC4894">
        <w:t>.</w:t>
      </w:r>
    </w:p>
    <w:p w14:paraId="55FF7703" w14:textId="272766A8" w:rsidR="00B16746" w:rsidRDefault="00344D10" w:rsidP="00A5048F">
      <w:r>
        <w:t xml:space="preserve">The Virtual Agent can be leveraged from within the ServiceNow instance, the instance’s Service Portal, the mobile application </w:t>
      </w:r>
      <w:r w:rsidR="00FC4894">
        <w:t xml:space="preserve">as well as </w:t>
      </w:r>
      <w:r>
        <w:t>through Slack.</w:t>
      </w:r>
      <w:r w:rsidR="00726224">
        <w:t xml:space="preserve"> </w:t>
      </w:r>
      <w:r>
        <w:t xml:space="preserve">In addition to the Virtual Agent functionality, we built some functionality that allows managers to review and manage </w:t>
      </w:r>
      <w:r w:rsidR="00FC4894">
        <w:t>e</w:t>
      </w:r>
      <w:r>
        <w:t xml:space="preserve">xpense </w:t>
      </w:r>
      <w:r w:rsidR="00FC4894">
        <w:t>r</w:t>
      </w:r>
      <w:r>
        <w:t>eports.</w:t>
      </w:r>
      <w:r w:rsidR="00726224">
        <w:t xml:space="preserve"> </w:t>
      </w:r>
      <w:r>
        <w:t>This includes a Service Portal that provides visibility into their employee’s current expenses.</w:t>
      </w:r>
      <w:r w:rsidR="00726224">
        <w:t xml:space="preserve"> </w:t>
      </w:r>
      <w:r>
        <w:t>Below you will find a breakdown of each component’s technical make-up</w:t>
      </w:r>
      <w:r w:rsidR="00FC4894">
        <w:t>.</w:t>
      </w:r>
    </w:p>
    <w:p w14:paraId="563C1BB6" w14:textId="77777777" w:rsidR="00553BEC" w:rsidRPr="00A5048F" w:rsidRDefault="00553BEC" w:rsidP="00A5048F"/>
    <w:p w14:paraId="02026FC8" w14:textId="0822AC9E" w:rsidR="009953F3" w:rsidRDefault="00553BEC" w:rsidP="009216E8">
      <w:pPr>
        <w:pStyle w:val="Heading2"/>
      </w:pPr>
      <w:r>
        <w:lastRenderedPageBreak/>
        <w:t>Flight booking</w:t>
      </w:r>
    </w:p>
    <w:p w14:paraId="2E7B032B" w14:textId="4E56B016" w:rsidR="00344D10" w:rsidRDefault="007B2549" w:rsidP="00344D10">
      <w:r>
        <w:t>We started with flight booking via the Virtual Agent</w:t>
      </w:r>
      <w:r w:rsidR="00FC4894" w:rsidRPr="006418E3">
        <w:t>,</w:t>
      </w:r>
      <w:r w:rsidR="00FC4894">
        <w:t xml:space="preserve"> which </w:t>
      </w:r>
      <w:r w:rsidR="003E499C">
        <w:t>necessitated</w:t>
      </w:r>
      <w:r>
        <w:t xml:space="preserve"> the use of an API.</w:t>
      </w:r>
      <w:r w:rsidR="00726224">
        <w:t xml:space="preserve"> </w:t>
      </w:r>
      <w:r>
        <w:t>There are many options available, but we wanted to go with something free for the purposes of this competition.</w:t>
      </w:r>
      <w:r w:rsidR="00726224">
        <w:t xml:space="preserve"> </w:t>
      </w:r>
      <w:r>
        <w:t>We used Skyscanner for both flight and hotel booking.</w:t>
      </w:r>
      <w:r w:rsidR="00726224">
        <w:t xml:space="preserve"> </w:t>
      </w:r>
    </w:p>
    <w:p w14:paraId="63DD60F4" w14:textId="79BF1997" w:rsidR="003F7777" w:rsidRDefault="007B2549" w:rsidP="00344D10">
      <w:r>
        <w:t xml:space="preserve">This required creating a custom Topic Flow in the Virtual Agent Designer that walked the user through the experience and gathered all the information required for the </w:t>
      </w:r>
      <w:hyperlink r:id="rId13" w:history="1">
        <w:r w:rsidRPr="002938F1">
          <w:rPr>
            <w:rStyle w:val="Hyperlink"/>
          </w:rPr>
          <w:t>Skyscanner API</w:t>
        </w:r>
      </w:hyperlink>
      <w:r>
        <w:t>.</w:t>
      </w:r>
      <w:r w:rsidR="00726224">
        <w:t xml:space="preserve"> </w:t>
      </w:r>
      <w:r>
        <w:t xml:space="preserve">The conversation starts </w:t>
      </w:r>
      <w:r w:rsidR="003E499C">
        <w:t xml:space="preserve">with </w:t>
      </w:r>
      <w:r>
        <w:t xml:space="preserve">the Virtual Agent asking where the </w:t>
      </w:r>
      <w:r w:rsidR="003F7777">
        <w:t>user is departing from.</w:t>
      </w:r>
      <w:r w:rsidR="00726224">
        <w:t xml:space="preserve"> </w:t>
      </w:r>
      <w:r w:rsidR="003E499C">
        <w:t>Users can</w:t>
      </w:r>
      <w:r w:rsidR="003F7777">
        <w:t xml:space="preserve"> enter either a city or airport code here</w:t>
      </w:r>
      <w:r w:rsidR="003E499C">
        <w:t>,</w:t>
      </w:r>
      <w:r w:rsidR="003F7777">
        <w:t xml:space="preserve"> and the Virtual Agent will provide the user with a list of choices that are relevant to the input</w:t>
      </w:r>
      <w:r w:rsidR="003E499C">
        <w:t>:</w:t>
      </w:r>
    </w:p>
    <w:p w14:paraId="76FF87A5" w14:textId="77777777" w:rsidR="003E499C" w:rsidRDefault="003E499C" w:rsidP="00344D10"/>
    <w:p w14:paraId="678C1761" w14:textId="77777777" w:rsidR="002938F1" w:rsidRDefault="002938F1" w:rsidP="002938F1">
      <w:pPr>
        <w:jc w:val="center"/>
      </w:pPr>
      <w:r>
        <w:rPr>
          <w:noProof/>
        </w:rPr>
        <w:drawing>
          <wp:inline distT="0" distB="0" distL="0" distR="0" wp14:anchorId="22BF0274" wp14:editId="0BA4CD14">
            <wp:extent cx="3576638" cy="6486597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72" cy="65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2E07" w14:textId="1D32EDD5" w:rsidR="003F7777" w:rsidRDefault="003F7777" w:rsidP="002938F1">
      <w:r>
        <w:lastRenderedPageBreak/>
        <w:t>Next</w:t>
      </w:r>
      <w:r w:rsidR="003E499C">
        <w:t>,</w:t>
      </w:r>
      <w:r>
        <w:t xml:space="preserve"> the user will be asked </w:t>
      </w:r>
      <w:r w:rsidR="003E499C">
        <w:t xml:space="preserve">where </w:t>
      </w:r>
      <w:r>
        <w:t>their destination is.</w:t>
      </w:r>
      <w:r w:rsidR="00726224">
        <w:t xml:space="preserve"> </w:t>
      </w:r>
      <w:r>
        <w:t xml:space="preserve">After </w:t>
      </w:r>
      <w:r w:rsidR="003E499C">
        <w:t xml:space="preserve">entering </w:t>
      </w:r>
      <w:r>
        <w:t>that information, the Virtual Agent will search for available flights via Skyscanner’s API and provide the user with their options.</w:t>
      </w:r>
      <w:r w:rsidR="00726224">
        <w:t xml:space="preserve"> </w:t>
      </w:r>
      <w:r>
        <w:t>The</w:t>
      </w:r>
      <w:r w:rsidR="003E499C">
        <w:t>se</w:t>
      </w:r>
      <w:r>
        <w:t xml:space="preserve"> options </w:t>
      </w:r>
      <w:r w:rsidRPr="00E31DE8">
        <w:t>provide a</w:t>
      </w:r>
      <w:r w:rsidR="00DC3720">
        <w:t>n overview of their flight, including i</w:t>
      </w:r>
      <w:r w:rsidR="00E31DE8" w:rsidRPr="00E31DE8">
        <w:t>f</w:t>
      </w:r>
      <w:r w:rsidR="00E31DE8">
        <w:t xml:space="preserve"> the flight is direct</w:t>
      </w:r>
      <w:r>
        <w:t xml:space="preserve">, who the flight is operated by and the </w:t>
      </w:r>
      <w:r w:rsidR="00DC3720">
        <w:t xml:space="preserve">overall </w:t>
      </w:r>
      <w:r>
        <w:t>cost.</w:t>
      </w:r>
      <w:r w:rsidR="00726224">
        <w:t xml:space="preserve"> </w:t>
      </w:r>
      <w:r>
        <w:t>At this point</w:t>
      </w:r>
      <w:r w:rsidR="00DC3720">
        <w:t>,</w:t>
      </w:r>
      <w:r>
        <w:t xml:space="preserve"> the user can confirm the flight.</w:t>
      </w:r>
      <w:r w:rsidR="00726224">
        <w:t xml:space="preserve"> </w:t>
      </w:r>
      <w:r>
        <w:t>Once confirmed, the user will be asked if they would like to book a hotel.</w:t>
      </w:r>
    </w:p>
    <w:p w14:paraId="02129494" w14:textId="77777777" w:rsidR="00DC3720" w:rsidRDefault="00DC3720" w:rsidP="002938F1"/>
    <w:p w14:paraId="4D71167E" w14:textId="42CE83E4" w:rsidR="003F7777" w:rsidRDefault="003F7777" w:rsidP="009216E8">
      <w:pPr>
        <w:pStyle w:val="Heading2"/>
      </w:pPr>
      <w:r>
        <w:t xml:space="preserve">Hotel </w:t>
      </w:r>
      <w:r w:rsidR="00874DA0">
        <w:t>Booking</w:t>
      </w:r>
    </w:p>
    <w:p w14:paraId="07A6A111" w14:textId="3D9AB37B" w:rsidR="00874DA0" w:rsidRDefault="00DC3720" w:rsidP="00874DA0">
      <w:r>
        <w:t>Just like flight booking</w:t>
      </w:r>
      <w:r w:rsidR="00874DA0">
        <w:t xml:space="preserve">, </w:t>
      </w:r>
      <w:r>
        <w:t xml:space="preserve">booking a hotel </w:t>
      </w:r>
      <w:r w:rsidR="00874DA0">
        <w:t xml:space="preserve">is facilitated via the Virtual Agent and an API made available by Skyscanner. We </w:t>
      </w:r>
      <w:r w:rsidR="00A22C9E">
        <w:t xml:space="preserve">integrated </w:t>
      </w:r>
      <w:r w:rsidR="00874DA0">
        <w:t>this feature into the same conversation</w:t>
      </w:r>
      <w:r w:rsidR="00A22C9E">
        <w:t xml:space="preserve"> thread (</w:t>
      </w:r>
      <w:r w:rsidR="00874DA0">
        <w:t>or Topic Flow</w:t>
      </w:r>
      <w:r w:rsidR="00A22C9E">
        <w:t>)</w:t>
      </w:r>
      <w:r w:rsidR="00874DA0">
        <w:t xml:space="preserve"> that </w:t>
      </w:r>
      <w:r w:rsidR="00A22C9E">
        <w:t xml:space="preserve">a </w:t>
      </w:r>
      <w:r w:rsidR="00874DA0">
        <w:t xml:space="preserve">user booked a flight </w:t>
      </w:r>
      <w:r w:rsidR="00A22C9E">
        <w:t>with. We wanted our users to have a fluid experience</w:t>
      </w:r>
      <w:r w:rsidR="006418E3">
        <w:t xml:space="preserve"> </w:t>
      </w:r>
      <w:r w:rsidR="00A22C9E">
        <w:t>so that t</w:t>
      </w:r>
      <w:r w:rsidR="00874DA0">
        <w:t xml:space="preserve">hey can get all of their travel planning completed in </w:t>
      </w:r>
      <w:r w:rsidR="00E8507D">
        <w:t xml:space="preserve">a </w:t>
      </w:r>
      <w:r w:rsidR="009F51B6">
        <w:t>streamlined</w:t>
      </w:r>
      <w:r w:rsidR="00E8507D">
        <w:t xml:space="preserve"> </w:t>
      </w:r>
      <w:r w:rsidR="009F51B6">
        <w:t>manner</w:t>
      </w:r>
      <w:r w:rsidR="00874DA0">
        <w:t>.</w:t>
      </w:r>
      <w:r w:rsidR="00726224">
        <w:t xml:space="preserve"> </w:t>
      </w:r>
    </w:p>
    <w:p w14:paraId="4422EBEE" w14:textId="77777777" w:rsidR="00E8507D" w:rsidRDefault="00E8507D" w:rsidP="00874DA0"/>
    <w:p w14:paraId="61508A67" w14:textId="6C4FE7B5" w:rsidR="00D478B1" w:rsidRDefault="00D478B1" w:rsidP="00D478B1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6ADCA15" wp14:editId="4C15F34F">
            <wp:extent cx="3705765" cy="4910138"/>
            <wp:effectExtent l="0" t="0" r="952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19" cy="49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5193" w14:textId="77777777" w:rsidR="00E8507D" w:rsidRDefault="00E8507D" w:rsidP="00874DA0"/>
    <w:p w14:paraId="56FD279D" w14:textId="7B49264E" w:rsidR="00874DA0" w:rsidRDefault="00CD547A" w:rsidP="00874DA0">
      <w:r>
        <w:t>If the user leverages this feature as a part of the hotel booking conversation, the Virtual Agent already knows their destination and the duration of their trip.</w:t>
      </w:r>
      <w:r w:rsidR="00726224">
        <w:t xml:space="preserve"> </w:t>
      </w:r>
      <w:r>
        <w:t>With this information, we call on a Skyscanner’s API for hotel booking and look for available hotels that meet these parameters.</w:t>
      </w:r>
      <w:r w:rsidR="00726224">
        <w:t xml:space="preserve"> </w:t>
      </w:r>
      <w:r>
        <w:t>The options are returned to the user in a carousel that contains images of the hotel and cost per night.</w:t>
      </w:r>
      <w:r w:rsidR="00726224">
        <w:t xml:space="preserve"> </w:t>
      </w:r>
      <w:r w:rsidR="00A90ED2">
        <w:t xml:space="preserve">Next up, </w:t>
      </w:r>
      <w:r>
        <w:t xml:space="preserve">the user </w:t>
      </w:r>
      <w:r w:rsidR="00A90ED2">
        <w:t xml:space="preserve">can </w:t>
      </w:r>
      <w:r>
        <w:t xml:space="preserve">select which </w:t>
      </w:r>
      <w:r w:rsidR="00E8507D">
        <w:t xml:space="preserve">hotel </w:t>
      </w:r>
      <w:r>
        <w:t xml:space="preserve">they </w:t>
      </w:r>
      <w:r w:rsidR="00E8507D">
        <w:t>want</w:t>
      </w:r>
      <w:r>
        <w:t xml:space="preserve"> to book</w:t>
      </w:r>
      <w:r w:rsidR="00E8507D">
        <w:t>,</w:t>
      </w:r>
      <w:r>
        <w:t xml:space="preserve"> </w:t>
      </w:r>
      <w:r w:rsidRPr="00E31DE8">
        <w:t xml:space="preserve">and </w:t>
      </w:r>
      <w:r>
        <w:t>they successfully have a reservation for their trip!</w:t>
      </w:r>
    </w:p>
    <w:p w14:paraId="40F499C3" w14:textId="77777777" w:rsidR="00553BEC" w:rsidRDefault="00553BEC" w:rsidP="00874DA0"/>
    <w:p w14:paraId="7CF19DD4" w14:textId="404F6597" w:rsidR="00CD547A" w:rsidRDefault="00CD547A" w:rsidP="009216E8">
      <w:pPr>
        <w:pStyle w:val="Heading2"/>
      </w:pPr>
      <w:r>
        <w:lastRenderedPageBreak/>
        <w:t xml:space="preserve">Rideshare </w:t>
      </w:r>
      <w:r w:rsidR="00553BEC">
        <w:t>a</w:t>
      </w:r>
      <w:r>
        <w:t>ccess</w:t>
      </w:r>
    </w:p>
    <w:p w14:paraId="4AD232BF" w14:textId="00143CB7" w:rsidR="00CD547A" w:rsidRDefault="00CD547A" w:rsidP="00344D10">
      <w:r>
        <w:t xml:space="preserve">Another common expense during traveling comes from </w:t>
      </w:r>
      <w:r w:rsidR="009F51B6">
        <w:t xml:space="preserve">rideshare </w:t>
      </w:r>
      <w:r>
        <w:t>services</w:t>
      </w:r>
      <w:r w:rsidR="009F51B6">
        <w:t xml:space="preserve"> (</w:t>
      </w:r>
      <w:r>
        <w:t>such as Uber or Lyft</w:t>
      </w:r>
      <w:r w:rsidR="009F51B6">
        <w:t>)</w:t>
      </w:r>
      <w:r>
        <w:t>.</w:t>
      </w:r>
      <w:r w:rsidR="00726224">
        <w:t xml:space="preserve"> </w:t>
      </w:r>
      <w:r>
        <w:t>We utilized Uber’s APIs in order to add a user to the business’s rideshare account.</w:t>
      </w:r>
      <w:r w:rsidR="00726224">
        <w:t xml:space="preserve"> </w:t>
      </w:r>
      <w:r>
        <w:t>This requires a business to have an account setup with Uber that allows their employees to automatically charge their rides to the business account.</w:t>
      </w:r>
    </w:p>
    <w:p w14:paraId="58521036" w14:textId="77777777" w:rsidR="009F51B6" w:rsidRDefault="009F51B6" w:rsidP="00344D10"/>
    <w:p w14:paraId="05B698D5" w14:textId="3DFAA1F4" w:rsidR="00D478B1" w:rsidRDefault="00CD547A" w:rsidP="00344D10">
      <w:r>
        <w:t>As with the hotel booking feature, we included this within the same conversation to keep the planning experience fluid.</w:t>
      </w:r>
      <w:r w:rsidR="00726224">
        <w:t xml:space="preserve"> </w:t>
      </w:r>
      <w:r w:rsidR="0023695A">
        <w:t>Again,</w:t>
      </w:r>
      <w:r>
        <w:t xml:space="preserve"> we benefit from already knowing the duration of the trip</w:t>
      </w:r>
      <w:r w:rsidR="00925C59">
        <w:t>,</w:t>
      </w:r>
      <w:r>
        <w:t xml:space="preserve"> so we </w:t>
      </w:r>
      <w:r w:rsidR="00925C59">
        <w:t>prompted</w:t>
      </w:r>
      <w:r>
        <w:t xml:space="preserve"> the Topic Flow to ask the user if they needed rideshare access.</w:t>
      </w:r>
      <w:r w:rsidR="00726224">
        <w:t xml:space="preserve"> </w:t>
      </w:r>
      <w:r w:rsidR="0023695A">
        <w:t xml:space="preserve">The user will then be added to the business account for the duration of the trip, </w:t>
      </w:r>
      <w:r w:rsidR="00925C59">
        <w:t xml:space="preserve">eliminating the need for the user to </w:t>
      </w:r>
      <w:r w:rsidR="003129A9">
        <w:t>shoulder</w:t>
      </w:r>
      <w:r w:rsidR="0023695A">
        <w:t xml:space="preserve"> the cost on their </w:t>
      </w:r>
      <w:r w:rsidR="003129A9">
        <w:t>own account,</w:t>
      </w:r>
      <w:r w:rsidR="0023695A">
        <w:t xml:space="preserve"> and then expensing it later. </w:t>
      </w:r>
    </w:p>
    <w:p w14:paraId="32089F77" w14:textId="20665F45" w:rsidR="00CD547A" w:rsidRDefault="00D478B1" w:rsidP="00D478B1">
      <w:pPr>
        <w:jc w:val="center"/>
      </w:pPr>
      <w:r>
        <w:rPr>
          <w:noProof/>
        </w:rPr>
        <w:drawing>
          <wp:inline distT="0" distB="0" distL="0" distR="0" wp14:anchorId="6597DBBA" wp14:editId="76AA759C">
            <wp:extent cx="3595021" cy="4580964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12" cy="45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EEFFB" w14:textId="77777777" w:rsidR="003129A9" w:rsidRDefault="003129A9" w:rsidP="00344D10"/>
    <w:p w14:paraId="25B3129C" w14:textId="48A706F1" w:rsidR="0023695A" w:rsidRDefault="0023695A" w:rsidP="00344D10">
      <w:r>
        <w:t>At this point</w:t>
      </w:r>
      <w:r w:rsidR="003129A9">
        <w:t>,</w:t>
      </w:r>
      <w:r>
        <w:t xml:space="preserve"> the conversation is complete</w:t>
      </w:r>
      <w:r w:rsidR="003129A9">
        <w:t>,</w:t>
      </w:r>
      <w:r>
        <w:t xml:space="preserve"> and expense lines will be automatically</w:t>
      </w:r>
      <w:r w:rsidR="003129A9">
        <w:t xml:space="preserve"> created</w:t>
      </w:r>
      <w:r>
        <w:t xml:space="preserve"> for each of these costs.</w:t>
      </w:r>
      <w:r w:rsidR="00726224">
        <w:t xml:space="preserve"> </w:t>
      </w:r>
      <w:r>
        <w:t>Later in this article</w:t>
      </w:r>
      <w:r w:rsidR="003129A9">
        <w:t>,</w:t>
      </w:r>
      <w:r>
        <w:t xml:space="preserve"> </w:t>
      </w:r>
      <w:r w:rsidR="003129A9">
        <w:t>we'll</w:t>
      </w:r>
      <w:r>
        <w:t xml:space="preserve"> cover how expense reports can be managed as a part of these conversations.</w:t>
      </w:r>
    </w:p>
    <w:p w14:paraId="733D9D0D" w14:textId="77777777" w:rsidR="00553BEC" w:rsidRDefault="00553BEC" w:rsidP="00344D10"/>
    <w:p w14:paraId="119221B3" w14:textId="4AC22251" w:rsidR="0023695A" w:rsidRPr="009953F3" w:rsidRDefault="0023695A" w:rsidP="009216E8">
      <w:pPr>
        <w:pStyle w:val="Heading2"/>
      </w:pPr>
      <w:r>
        <w:t xml:space="preserve">Receipt </w:t>
      </w:r>
      <w:r w:rsidR="00553BEC">
        <w:t>s</w:t>
      </w:r>
      <w:r>
        <w:t>canning</w:t>
      </w:r>
    </w:p>
    <w:p w14:paraId="7682C37A" w14:textId="1DD0E87F" w:rsidR="0023695A" w:rsidRDefault="0023695A" w:rsidP="00344D10">
      <w:r>
        <w:t xml:space="preserve">While hotel, flight and transportation services are common expenses for traveling, there </w:t>
      </w:r>
      <w:r w:rsidR="00A2382F">
        <w:t xml:space="preserve">are </w:t>
      </w:r>
      <w:r>
        <w:t>frequently ad</w:t>
      </w:r>
      <w:r w:rsidR="00A2382F">
        <w:t xml:space="preserve"> </w:t>
      </w:r>
      <w:r>
        <w:t>hoc purchases made.</w:t>
      </w:r>
      <w:r w:rsidR="00726224">
        <w:t xml:space="preserve"> </w:t>
      </w:r>
      <w:r>
        <w:t>That requires employees to hold on to their receipts and then go through the process of scanning them, filling out an expense report</w:t>
      </w:r>
      <w:r w:rsidR="00A2382F">
        <w:t>,</w:t>
      </w:r>
      <w:r>
        <w:t xml:space="preserve"> then submitting it for approval.</w:t>
      </w:r>
      <w:r w:rsidR="00726224">
        <w:t xml:space="preserve"> </w:t>
      </w:r>
      <w:r>
        <w:t xml:space="preserve">To circumvent that tedious process, we created a Virtual Agent </w:t>
      </w:r>
      <w:r>
        <w:lastRenderedPageBreak/>
        <w:t>Topic Flow that allows users to take a picture of their receipts and automatically detect the total which then creates an expense line.</w:t>
      </w:r>
    </w:p>
    <w:p w14:paraId="599D6280" w14:textId="77777777" w:rsidR="00A2382F" w:rsidRDefault="00A2382F" w:rsidP="00344D10"/>
    <w:p w14:paraId="15BD4EF4" w14:textId="64EBD57A" w:rsidR="00A2382F" w:rsidRDefault="0023695A" w:rsidP="00344D10">
      <w:r>
        <w:t>To accomplish this, we utilized another API</w:t>
      </w:r>
      <w:r w:rsidR="00A2382F">
        <w:t>;</w:t>
      </w:r>
      <w:r w:rsidR="00726224">
        <w:t xml:space="preserve"> </w:t>
      </w:r>
      <w:r w:rsidR="00A2382F">
        <w:t>t</w:t>
      </w:r>
      <w:r>
        <w:t>his one is provided by OCR.SPACE.</w:t>
      </w:r>
      <w:r w:rsidR="00726224">
        <w:t xml:space="preserve"> </w:t>
      </w:r>
      <w:r>
        <w:t>OCR stand</w:t>
      </w:r>
      <w:r w:rsidR="00A2382F">
        <w:t>s</w:t>
      </w:r>
      <w:r>
        <w:t xml:space="preserve"> for Optical Character Recognition, meaning it pulls out characters from an image which can then be parsed for whatever purpose required.</w:t>
      </w:r>
    </w:p>
    <w:p w14:paraId="09909689" w14:textId="60AF74FC" w:rsidR="0023695A" w:rsidRDefault="0023695A" w:rsidP="00344D10">
      <w:r>
        <w:t xml:space="preserve">In our case, we pass the image taken by the user directly within the conversation to the OCR API and receive all of the characters that the </w:t>
      </w:r>
      <w:r w:rsidR="002E70A0">
        <w:t>API can detect.</w:t>
      </w:r>
      <w:r w:rsidR="00726224">
        <w:t xml:space="preserve"> </w:t>
      </w:r>
      <w:r w:rsidR="002E70A0">
        <w:t>We then parse through it to search for key strings like “total” or “total amount</w:t>
      </w:r>
      <w:r w:rsidR="00A2382F">
        <w:t>.</w:t>
      </w:r>
      <w:r w:rsidR="002E70A0">
        <w:t>”</w:t>
      </w:r>
      <w:r w:rsidR="00726224">
        <w:t xml:space="preserve"> </w:t>
      </w:r>
      <w:r w:rsidR="002E70A0">
        <w:t>The user is then prompted with what the Virtual Agent conversation believes is the correct total for confirmation.</w:t>
      </w:r>
      <w:r w:rsidR="00726224">
        <w:t xml:space="preserve"> </w:t>
      </w:r>
      <w:r w:rsidR="002E70A0">
        <w:t>If the total is incorrect</w:t>
      </w:r>
      <w:r w:rsidR="00A2382F">
        <w:t>,</w:t>
      </w:r>
      <w:r w:rsidR="002E70A0">
        <w:t xml:space="preserve"> the user can manually input the total amount.</w:t>
      </w:r>
      <w:r w:rsidR="00726224">
        <w:t xml:space="preserve"> </w:t>
      </w:r>
      <w:r w:rsidR="002E70A0">
        <w:t xml:space="preserve">To ensure that there are no errors in this process, the image taken by the user is attached to an expense line that represents each receipt scanned. </w:t>
      </w:r>
    </w:p>
    <w:p w14:paraId="35182903" w14:textId="77777777" w:rsidR="00A2382F" w:rsidRPr="0023695A" w:rsidRDefault="00A2382F" w:rsidP="00344D10"/>
    <w:p w14:paraId="6F5C7647" w14:textId="5CE5D2CC" w:rsidR="0023695A" w:rsidRPr="0023695A" w:rsidRDefault="00D478B1" w:rsidP="00D478B1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7F8E346B" wp14:editId="4D5443FB">
            <wp:extent cx="3493582" cy="5872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05" cy="588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1DD4" w14:textId="77777777" w:rsidR="00553BEC" w:rsidRDefault="00553BEC" w:rsidP="009216E8"/>
    <w:p w14:paraId="5B192A16" w14:textId="3CB03B63" w:rsidR="00344D10" w:rsidRPr="00344D10" w:rsidRDefault="00344D10" w:rsidP="009216E8">
      <w:pPr>
        <w:pStyle w:val="Heading2"/>
      </w:pPr>
      <w:r>
        <w:lastRenderedPageBreak/>
        <w:t>Mobile Application</w:t>
      </w:r>
    </w:p>
    <w:p w14:paraId="61A60951" w14:textId="5C309F33" w:rsidR="009953F3" w:rsidRDefault="002E70A0" w:rsidP="009953F3">
      <w:r>
        <w:t>As previously</w:t>
      </w:r>
      <w:r w:rsidR="00A2382F">
        <w:t xml:space="preserve"> mentioned</w:t>
      </w:r>
      <w:r>
        <w:t>, you can access all of these Virtual Agent features from the mobile app.</w:t>
      </w:r>
      <w:r w:rsidR="00726224">
        <w:t xml:space="preserve"> </w:t>
      </w:r>
      <w:r>
        <w:t xml:space="preserve">In addition to those features, we also added some mobile UI actions that allow the user to submit their </w:t>
      </w:r>
      <w:r w:rsidR="00A2382F">
        <w:t>e</w:t>
      </w:r>
      <w:r>
        <w:t xml:space="preserve">xpense </w:t>
      </w:r>
      <w:r w:rsidR="00A2382F">
        <w:t>r</w:t>
      </w:r>
      <w:r>
        <w:t>eports directly from the application.</w:t>
      </w:r>
      <w:r w:rsidR="00726224">
        <w:t xml:space="preserve"> </w:t>
      </w:r>
      <w:r w:rsidR="00E31DE8">
        <w:t>This was a low</w:t>
      </w:r>
      <w:r w:rsidR="00A2382F">
        <w:t>-</w:t>
      </w:r>
      <w:r w:rsidR="00E31DE8">
        <w:t xml:space="preserve">effort addition </w:t>
      </w:r>
      <w:r w:rsidR="00E31DE8" w:rsidRPr="00E31DE8">
        <w:rPr>
          <w:bCs/>
        </w:rPr>
        <w:t>that</w:t>
      </w:r>
      <w:r w:rsidR="00E31DE8">
        <w:t xml:space="preserve"> closed the loop on the travel expense use cases </w:t>
      </w:r>
      <w:r w:rsidR="00E31DE8" w:rsidRPr="00E31DE8">
        <w:rPr>
          <w:bCs/>
        </w:rPr>
        <w:t>which</w:t>
      </w:r>
      <w:r w:rsidR="00E31DE8">
        <w:rPr>
          <w:b/>
          <w:bCs/>
        </w:rPr>
        <w:t xml:space="preserve"> </w:t>
      </w:r>
      <w:r w:rsidR="00E31DE8">
        <w:t>we designed our application around.</w:t>
      </w:r>
      <w:r w:rsidR="00726224">
        <w:t xml:space="preserve"> </w:t>
      </w:r>
    </w:p>
    <w:p w14:paraId="1A1AC25B" w14:textId="77777777" w:rsidR="00A2382F" w:rsidRDefault="00A2382F" w:rsidP="009953F3"/>
    <w:p w14:paraId="3C76B4C7" w14:textId="53BE115B" w:rsidR="009953F3" w:rsidRDefault="00D478B1" w:rsidP="00D478B1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738C1D1A" wp14:editId="05456EF3">
            <wp:extent cx="3348038" cy="6074559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41" cy="60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A8ED" w14:textId="77777777" w:rsidR="00D478B1" w:rsidRPr="002E70A0" w:rsidRDefault="00D478B1" w:rsidP="009216E8">
      <w:pPr>
        <w:rPr>
          <w:color w:val="C00000"/>
        </w:rPr>
      </w:pPr>
    </w:p>
    <w:p w14:paraId="36E13DA5" w14:textId="5CFA9CB1" w:rsidR="009953F3" w:rsidRDefault="009953F3" w:rsidP="009216E8">
      <w:pPr>
        <w:pStyle w:val="Heading2"/>
      </w:pPr>
      <w:r>
        <w:t>Slack Integration</w:t>
      </w:r>
    </w:p>
    <w:p w14:paraId="155A13C9" w14:textId="6C2AF506" w:rsidR="009953F3" w:rsidRDefault="002E70A0" w:rsidP="009953F3">
      <w:pPr>
        <w:rPr>
          <w:rStyle w:val="Hyperlink"/>
        </w:rPr>
      </w:pPr>
      <w:r>
        <w:t>Many companies utilize messaging applications such as Slack, Microsoft Teams or Workplace by Facebook.</w:t>
      </w:r>
      <w:r w:rsidR="00726224">
        <w:t xml:space="preserve"> </w:t>
      </w:r>
      <w:r>
        <w:t>All of those applications can leverage the ServiceNow Virtual Agent</w:t>
      </w:r>
      <w:r w:rsidR="00341285">
        <w:t>, but we focused on integrating with Slack for the Hackathon build.</w:t>
      </w:r>
      <w:r w:rsidR="00726224">
        <w:t xml:space="preserve"> </w:t>
      </w:r>
      <w:r w:rsidR="00341285">
        <w:t>There are many ways to</w:t>
      </w:r>
      <w:r w:rsidR="000F56E1">
        <w:t xml:space="preserve"> </w:t>
      </w:r>
      <w:r w:rsidR="00341285" w:rsidRPr="00A90ED2">
        <w:t>integrat</w:t>
      </w:r>
      <w:r w:rsidR="000F56E1" w:rsidRPr="00A90ED2">
        <w:t>e</w:t>
      </w:r>
      <w:r w:rsidR="00341285">
        <w:t xml:space="preserve"> Slack with </w:t>
      </w:r>
      <w:r w:rsidR="00341285" w:rsidRPr="00E31DE8">
        <w:t>ServiceNow</w:t>
      </w:r>
      <w:r w:rsidR="00A2382F">
        <w:t xml:space="preserve">: </w:t>
      </w:r>
      <w:r w:rsidR="00341285">
        <w:t xml:space="preserve">Web </w:t>
      </w:r>
      <w:r w:rsidR="00A2382F">
        <w:t>h</w:t>
      </w:r>
      <w:r w:rsidR="00341285">
        <w:t xml:space="preserve">ooks, Integration Hub and through registering Messaging </w:t>
      </w:r>
      <w:r w:rsidR="00341285">
        <w:lastRenderedPageBreak/>
        <w:t>Applications.</w:t>
      </w:r>
      <w:r w:rsidR="00726224">
        <w:t xml:space="preserve"> </w:t>
      </w:r>
      <w:r w:rsidR="00341285">
        <w:t xml:space="preserve">We went with registering Messaging Applications for this build, as we were only targeting the utilization of the Virtual </w:t>
      </w:r>
      <w:r w:rsidR="00A90ED2">
        <w:t>A</w:t>
      </w:r>
      <w:r w:rsidR="00341285">
        <w:t>gent</w:t>
      </w:r>
      <w:r w:rsidR="00A90ED2">
        <w:t>,</w:t>
      </w:r>
      <w:r w:rsidR="000F56E1">
        <w:t xml:space="preserve"> </w:t>
      </w:r>
      <w:r w:rsidR="000F56E1" w:rsidRPr="00A90ED2">
        <w:t>which</w:t>
      </w:r>
      <w:r w:rsidR="000F56E1">
        <w:t xml:space="preserve"> </w:t>
      </w:r>
      <w:r w:rsidR="00341285">
        <w:t>is a main feature of this option.</w:t>
      </w:r>
      <w:r w:rsidR="00726224">
        <w:t xml:space="preserve"> </w:t>
      </w:r>
      <w:hyperlink r:id="rId19" w:history="1">
        <w:r w:rsidR="00341285" w:rsidRPr="00341285">
          <w:rPr>
            <w:rStyle w:val="Hyperlink"/>
          </w:rPr>
          <w:t>Documentation for this integration setup can be found here.</w:t>
        </w:r>
      </w:hyperlink>
    </w:p>
    <w:p w14:paraId="57E4EE15" w14:textId="77777777" w:rsidR="00A2382F" w:rsidRDefault="00A2382F" w:rsidP="009953F3"/>
    <w:p w14:paraId="79FF2771" w14:textId="7941D797" w:rsidR="00A649E2" w:rsidRDefault="00341285" w:rsidP="009953F3">
      <w:r>
        <w:t xml:space="preserve">As with the mobile application and the Service Portal, all of the features we built for the Virtual Agent can be </w:t>
      </w:r>
      <w:r w:rsidR="00DE3890">
        <w:t>used inside of</w:t>
      </w:r>
      <w:r>
        <w:t xml:space="preserve"> Slack, </w:t>
      </w:r>
      <w:r w:rsidR="00DE3890">
        <w:t xml:space="preserve">giving </w:t>
      </w:r>
      <w:r>
        <w:t xml:space="preserve">users </w:t>
      </w:r>
      <w:r w:rsidR="00DE3890">
        <w:t xml:space="preserve">various </w:t>
      </w:r>
      <w:r>
        <w:t xml:space="preserve">options </w:t>
      </w:r>
      <w:r w:rsidR="00DE3890">
        <w:t xml:space="preserve">to enter their </w:t>
      </w:r>
      <w:r w:rsidR="00A649E2">
        <w:t xml:space="preserve">bookings and expenses. </w:t>
      </w:r>
      <w:r>
        <w:t>A simple</w:t>
      </w:r>
      <w:r w:rsidR="00A649E2">
        <w:t>, yet</w:t>
      </w:r>
      <w:r>
        <w:t xml:space="preserve"> useful</w:t>
      </w:r>
      <w:r w:rsidR="00A649E2">
        <w:t>,</w:t>
      </w:r>
      <w:r>
        <w:t xml:space="preserve"> feature of the various Slack integration options is the “card” feature.</w:t>
      </w:r>
      <w:r w:rsidR="00726224">
        <w:t xml:space="preserve"> </w:t>
      </w:r>
      <w:r>
        <w:t>This is simply a clean summary of the record returned from the Virtual Agent.</w:t>
      </w:r>
    </w:p>
    <w:p w14:paraId="3DAE6440" w14:textId="085F694E" w:rsidR="00341285" w:rsidRDefault="00341285" w:rsidP="009953F3">
      <w:r>
        <w:t>This may occur when a record is created</w:t>
      </w:r>
      <w:r w:rsidR="00A649E2">
        <w:t>,</w:t>
      </w:r>
      <w:r>
        <w:t xml:space="preserve"> or when one is queried because the user wants to check </w:t>
      </w:r>
      <w:r w:rsidR="00A649E2">
        <w:t xml:space="preserve">in </w:t>
      </w:r>
      <w:r>
        <w:t>on the status of something.</w:t>
      </w:r>
      <w:r w:rsidR="00726224">
        <w:t xml:space="preserve"> </w:t>
      </w:r>
      <w:r>
        <w:t xml:space="preserve">As shown in the image below, we built a Topic Flow that allows users to ask the Virtual Agent to check up on the status of their </w:t>
      </w:r>
      <w:r w:rsidR="00071E72">
        <w:t xml:space="preserve">submitted </w:t>
      </w:r>
      <w:r w:rsidR="00A649E2">
        <w:t>e</w:t>
      </w:r>
      <w:r w:rsidR="00071E72">
        <w:t xml:space="preserve">xpense </w:t>
      </w:r>
      <w:r w:rsidR="00A649E2">
        <w:t>r</w:t>
      </w:r>
      <w:r w:rsidR="00071E72">
        <w:t>eports which returns a “card” summary. If the user needs more informatio</w:t>
      </w:r>
      <w:r w:rsidR="00A649E2">
        <w:t>n</w:t>
      </w:r>
      <w:r w:rsidR="00071E72">
        <w:t xml:space="preserve"> or wants to update the expense report they can click the link within the card to be brought directly to the record.</w:t>
      </w:r>
      <w:r w:rsidR="00726224">
        <w:t xml:space="preserve"> </w:t>
      </w:r>
      <w:r w:rsidR="00071E72">
        <w:t>If the user is in the mobile application, the</w:t>
      </w:r>
      <w:r w:rsidR="00E31DE8">
        <w:t>n</w:t>
      </w:r>
      <w:r w:rsidR="00071E72">
        <w:t xml:space="preserve"> it will open </w:t>
      </w:r>
      <w:r w:rsidR="00E31DE8">
        <w:t xml:space="preserve">the record </w:t>
      </w:r>
      <w:r w:rsidR="00071E72">
        <w:t xml:space="preserve">directly </w:t>
      </w:r>
      <w:r w:rsidR="009438E2">
        <w:t>inside of</w:t>
      </w:r>
      <w:r w:rsidR="00071E72">
        <w:t xml:space="preserve"> mobile application.</w:t>
      </w:r>
    </w:p>
    <w:p w14:paraId="720AC4DB" w14:textId="77777777" w:rsidR="00553BEC" w:rsidRDefault="00553BEC" w:rsidP="009953F3"/>
    <w:p w14:paraId="1A9ED396" w14:textId="4F5783F1" w:rsidR="00553BEC" w:rsidRDefault="00D478B1" w:rsidP="00553BEC">
      <w:pPr>
        <w:jc w:val="center"/>
      </w:pPr>
      <w:r>
        <w:rPr>
          <w:noProof/>
        </w:rPr>
        <w:drawing>
          <wp:inline distT="0" distB="0" distL="0" distR="0" wp14:anchorId="6D8677CC" wp14:editId="2EB36855">
            <wp:extent cx="5943600" cy="4577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1A14" w14:textId="77777777" w:rsidR="00553BEC" w:rsidRDefault="00553BEC" w:rsidP="009216E8">
      <w:pPr>
        <w:jc w:val="center"/>
      </w:pPr>
    </w:p>
    <w:p w14:paraId="5335DE03" w14:textId="72D50A7B" w:rsidR="00071E72" w:rsidRDefault="00071E72" w:rsidP="009216E8">
      <w:pPr>
        <w:pStyle w:val="Heading2"/>
      </w:pPr>
      <w:r>
        <w:t xml:space="preserve">Expense </w:t>
      </w:r>
      <w:r w:rsidR="00553BEC">
        <w:t>r</w:t>
      </w:r>
      <w:r>
        <w:t xml:space="preserve">eports </w:t>
      </w:r>
      <w:r w:rsidR="00553BEC">
        <w:t>and e</w:t>
      </w:r>
      <w:r>
        <w:t xml:space="preserve">xpense </w:t>
      </w:r>
      <w:r w:rsidR="00553BEC">
        <w:t>l</w:t>
      </w:r>
      <w:r>
        <w:t>ines</w:t>
      </w:r>
    </w:p>
    <w:p w14:paraId="5243CC23" w14:textId="356F6321" w:rsidR="009438E2" w:rsidRDefault="00071E72" w:rsidP="009953F3">
      <w:r>
        <w:t xml:space="preserve">We already covered the fact that </w:t>
      </w:r>
      <w:r w:rsidR="009438E2">
        <w:t>e</w:t>
      </w:r>
      <w:r>
        <w:t xml:space="preserve">xpense </w:t>
      </w:r>
      <w:r w:rsidR="009438E2">
        <w:t>l</w:t>
      </w:r>
      <w:r>
        <w:t>ines are automatically created for hotels, flights, and receipts</w:t>
      </w:r>
      <w:r w:rsidR="009438E2">
        <w:t>. H</w:t>
      </w:r>
      <w:r>
        <w:t xml:space="preserve">owever, we needed to accommodate for the possibility that no </w:t>
      </w:r>
      <w:r w:rsidR="009438E2">
        <w:t>e</w:t>
      </w:r>
      <w:r>
        <w:t xml:space="preserve">xpense </w:t>
      </w:r>
      <w:r w:rsidR="009438E2">
        <w:t>r</w:t>
      </w:r>
      <w:r>
        <w:t>eport existed to tie these to</w:t>
      </w:r>
      <w:r w:rsidR="009438E2">
        <w:t xml:space="preserve"> --</w:t>
      </w:r>
      <w:r>
        <w:t xml:space="preserve"> or </w:t>
      </w:r>
      <w:r w:rsidR="009438E2">
        <w:t xml:space="preserve">to account for the fact that </w:t>
      </w:r>
      <w:r>
        <w:t xml:space="preserve">there may be multiple </w:t>
      </w:r>
      <w:r w:rsidR="009438E2">
        <w:t>e</w:t>
      </w:r>
      <w:r>
        <w:t xml:space="preserve">xpense </w:t>
      </w:r>
      <w:r w:rsidR="009438E2">
        <w:t>r</w:t>
      </w:r>
      <w:r>
        <w:t>eports available.</w:t>
      </w:r>
      <w:r w:rsidR="00726224">
        <w:t xml:space="preserve"> </w:t>
      </w:r>
      <w:r>
        <w:t xml:space="preserve">We accomplished this by prompting the user with all of their </w:t>
      </w:r>
      <w:r>
        <w:lastRenderedPageBreak/>
        <w:t xml:space="preserve">available </w:t>
      </w:r>
      <w:r w:rsidR="009438E2">
        <w:t>e</w:t>
      </w:r>
      <w:r>
        <w:t xml:space="preserve">xpense </w:t>
      </w:r>
      <w:r w:rsidR="009438E2">
        <w:t>r</w:t>
      </w:r>
      <w:r>
        <w:t xml:space="preserve">eports so that they can </w:t>
      </w:r>
      <w:r w:rsidR="009438E2">
        <w:t xml:space="preserve">select </w:t>
      </w:r>
      <w:r>
        <w:t xml:space="preserve">the correct </w:t>
      </w:r>
      <w:r w:rsidR="009438E2">
        <w:t xml:space="preserve">report </w:t>
      </w:r>
      <w:r>
        <w:t>that the expense applies to.</w:t>
      </w:r>
    </w:p>
    <w:p w14:paraId="6313AAAA" w14:textId="37A1EEF1" w:rsidR="00071E72" w:rsidRDefault="00071E72" w:rsidP="009953F3">
      <w:r>
        <w:t xml:space="preserve">We also </w:t>
      </w:r>
      <w:r w:rsidR="009438E2">
        <w:t xml:space="preserve">give </w:t>
      </w:r>
      <w:r>
        <w:t xml:space="preserve">the user </w:t>
      </w:r>
      <w:r w:rsidR="009438E2">
        <w:t xml:space="preserve">the ability </w:t>
      </w:r>
      <w:r>
        <w:t xml:space="preserve">to create a new </w:t>
      </w:r>
      <w:r w:rsidR="009438E2">
        <w:t>e</w:t>
      </w:r>
      <w:r>
        <w:t xml:space="preserve">xpense </w:t>
      </w:r>
      <w:r w:rsidR="009438E2">
        <w:t>r</w:t>
      </w:r>
      <w:r>
        <w:t xml:space="preserve">eport in </w:t>
      </w:r>
      <w:r w:rsidR="009438E2">
        <w:t xml:space="preserve">case </w:t>
      </w:r>
      <w:r>
        <w:t xml:space="preserve">none of </w:t>
      </w:r>
      <w:r w:rsidR="009438E2">
        <w:t xml:space="preserve">current expense reports </w:t>
      </w:r>
      <w:r>
        <w:t>apply</w:t>
      </w:r>
      <w:r w:rsidR="009438E2">
        <w:t>,</w:t>
      </w:r>
      <w:r>
        <w:t xml:space="preserve"> or </w:t>
      </w:r>
      <w:r w:rsidR="009438E2">
        <w:t xml:space="preserve">in the event </w:t>
      </w:r>
      <w:r>
        <w:t>they do not have any reports at all.</w:t>
      </w:r>
      <w:r w:rsidR="00726224">
        <w:t xml:space="preserve"> </w:t>
      </w:r>
      <w:r>
        <w:t>As shown in the image below, this process is simple</w:t>
      </w:r>
      <w:r w:rsidR="009438E2">
        <w:t>,</w:t>
      </w:r>
      <w:r>
        <w:t xml:space="preserve"> and the user can name their </w:t>
      </w:r>
      <w:r w:rsidR="009438E2">
        <w:t>e</w:t>
      </w:r>
      <w:r>
        <w:t xml:space="preserve">xpense </w:t>
      </w:r>
      <w:r w:rsidR="009438E2">
        <w:t>r</w:t>
      </w:r>
      <w:r>
        <w:t>eport when asked.</w:t>
      </w:r>
      <w:r w:rsidR="00726224">
        <w:t xml:space="preserve"> </w:t>
      </w:r>
      <w:r>
        <w:t xml:space="preserve">The Virtual Agent Topic Flow then creates the </w:t>
      </w:r>
      <w:r w:rsidR="009438E2">
        <w:t>e</w:t>
      </w:r>
      <w:r>
        <w:t xml:space="preserve">xpense </w:t>
      </w:r>
      <w:r w:rsidR="009438E2">
        <w:t>r</w:t>
      </w:r>
      <w:r>
        <w:t xml:space="preserve">eport and the user is provided a summary “card” as previously described. </w:t>
      </w:r>
    </w:p>
    <w:p w14:paraId="25690828" w14:textId="77777777" w:rsidR="009438E2" w:rsidRDefault="009438E2" w:rsidP="009953F3"/>
    <w:p w14:paraId="17D82847" w14:textId="34C67455" w:rsidR="00D97342" w:rsidRPr="00D97342" w:rsidRDefault="00D478B1" w:rsidP="00D478B1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1E6A44C3" wp14:editId="4D3FE0FB">
            <wp:extent cx="3205162" cy="5807200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61" cy="581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603A" w14:textId="77777777" w:rsidR="00553BEC" w:rsidRDefault="00553BEC" w:rsidP="009216E8"/>
    <w:p w14:paraId="4768D9FD" w14:textId="6CB9D79C" w:rsidR="009953F3" w:rsidRDefault="00D97342" w:rsidP="009216E8">
      <w:pPr>
        <w:pStyle w:val="Heading2"/>
      </w:pPr>
      <w:r>
        <w:t xml:space="preserve">Service </w:t>
      </w:r>
      <w:r w:rsidR="009953F3">
        <w:t>Portal</w:t>
      </w:r>
    </w:p>
    <w:p w14:paraId="1980A253" w14:textId="1E5474E1" w:rsidR="009953F3" w:rsidRDefault="00D97342" w:rsidP="009953F3">
      <w:r>
        <w:t xml:space="preserve">We had fun with this portion of the build in keeping with the </w:t>
      </w:r>
      <w:proofErr w:type="spellStart"/>
      <w:r w:rsidRPr="009216E8">
        <w:rPr>
          <w:i/>
        </w:rPr>
        <w:t>The</w:t>
      </w:r>
      <w:proofErr w:type="spellEnd"/>
      <w:r w:rsidRPr="009216E8">
        <w:rPr>
          <w:i/>
        </w:rPr>
        <w:t xml:space="preserve"> Office</w:t>
      </w:r>
      <w:r>
        <w:t xml:space="preserve"> theme.</w:t>
      </w:r>
      <w:r w:rsidR="00726224">
        <w:t xml:space="preserve"> </w:t>
      </w:r>
      <w:r>
        <w:t xml:space="preserve">We created the Service Portal from the perspective of </w:t>
      </w:r>
      <w:proofErr w:type="spellStart"/>
      <w:r>
        <w:t>Dunder</w:t>
      </w:r>
      <w:proofErr w:type="spellEnd"/>
      <w:r>
        <w:t xml:space="preserve"> Mifflin.</w:t>
      </w:r>
      <w:r w:rsidR="00726224">
        <w:t xml:space="preserve"> </w:t>
      </w:r>
      <w:r>
        <w:t>We added a large amount of functionality within the Service Portal</w:t>
      </w:r>
      <w:r w:rsidR="004F0E3E">
        <w:t>,</w:t>
      </w:r>
      <w:r>
        <w:t xml:space="preserve"> such as a </w:t>
      </w:r>
      <w:r w:rsidR="009438E2">
        <w:t>r</w:t>
      </w:r>
      <w:r>
        <w:t xml:space="preserve">ecord </w:t>
      </w:r>
      <w:r w:rsidR="009438E2">
        <w:t>p</w:t>
      </w:r>
      <w:r>
        <w:t xml:space="preserve">roducer to create </w:t>
      </w:r>
      <w:r w:rsidR="004F0E3E">
        <w:t>e</w:t>
      </w:r>
      <w:r>
        <w:t xml:space="preserve">xpense </w:t>
      </w:r>
      <w:r w:rsidR="004F0E3E">
        <w:t>r</w:t>
      </w:r>
      <w:r>
        <w:t xml:space="preserve">eports from the Virtual Agent chat, the ability to review your receipts and </w:t>
      </w:r>
      <w:r w:rsidR="004F0E3E">
        <w:t>e</w:t>
      </w:r>
      <w:r>
        <w:t xml:space="preserve">xpense </w:t>
      </w:r>
      <w:r w:rsidR="004F0E3E">
        <w:t>r</w:t>
      </w:r>
      <w:r>
        <w:t xml:space="preserve">eports, the ability for managers to view their employees’ current expenses, and some functionality </w:t>
      </w:r>
      <w:r>
        <w:lastRenderedPageBreak/>
        <w:t>unrelated to expenses</w:t>
      </w:r>
      <w:r w:rsidR="004F0E3E">
        <w:t>,</w:t>
      </w:r>
      <w:r>
        <w:t xml:space="preserve"> like displaying current news.</w:t>
      </w:r>
      <w:r w:rsidR="00726224">
        <w:t xml:space="preserve"> </w:t>
      </w:r>
      <w:r>
        <w:t>In the images below</w:t>
      </w:r>
      <w:r w:rsidR="004F0E3E">
        <w:t>,</w:t>
      </w:r>
      <w:r>
        <w:t xml:space="preserve"> you will see that we created a fully themed </w:t>
      </w:r>
      <w:r w:rsidRPr="00A90ED2">
        <w:t xml:space="preserve">Service Portal including </w:t>
      </w:r>
      <w:r w:rsidR="006B7B6E" w:rsidRPr="00A90ED2">
        <w:t>a stylish image</w:t>
      </w:r>
      <w:r w:rsidRPr="00A90ED2">
        <w:t xml:space="preserve"> carrousel </w:t>
      </w:r>
      <w:r w:rsidR="006B7B6E" w:rsidRPr="00A90ED2">
        <w:t>and all of the functionality previously mentioned.</w:t>
      </w:r>
      <w:r w:rsidR="00CF7A37" w:rsidRPr="00A90ED2">
        <w:t xml:space="preserve"> If you are a fan of the show, I suggest </w:t>
      </w:r>
      <w:r w:rsidR="006A736B" w:rsidRPr="009216E8">
        <w:t>taking a look at</w:t>
      </w:r>
      <w:r w:rsidR="00CF7A37" w:rsidRPr="00A90ED2">
        <w:t xml:space="preserve"> what the Scranton branch has been expensin</w:t>
      </w:r>
      <w:r w:rsidR="00CF7A37" w:rsidRPr="009216E8">
        <w:t>g in the second screenshot below</w:t>
      </w:r>
      <w:r w:rsidR="00CF7A37" w:rsidRPr="00A90ED2">
        <w:t>.</w:t>
      </w:r>
    </w:p>
    <w:p w14:paraId="0E0C3E02" w14:textId="77777777" w:rsidR="004F0E3E" w:rsidRDefault="004F0E3E" w:rsidP="009953F3"/>
    <w:p w14:paraId="2BB9B41A" w14:textId="463A7E54" w:rsidR="006B7B6E" w:rsidRDefault="006B7B6E" w:rsidP="009953F3">
      <w:r>
        <w:rPr>
          <w:noProof/>
        </w:rPr>
        <w:drawing>
          <wp:inline distT="0" distB="0" distL="0" distR="0" wp14:anchorId="6D85A078" wp14:editId="4B4F8F55">
            <wp:extent cx="5943600" cy="347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3D2C" w14:textId="3508DA92" w:rsidR="006B7B6E" w:rsidRDefault="006B7B6E" w:rsidP="009953F3"/>
    <w:p w14:paraId="2FB5E3BD" w14:textId="0C65AA5B" w:rsidR="006B7B6E" w:rsidRDefault="006B7B6E" w:rsidP="009953F3">
      <w:r>
        <w:rPr>
          <w:noProof/>
        </w:rPr>
        <w:drawing>
          <wp:inline distT="0" distB="0" distL="0" distR="0" wp14:anchorId="4225763E" wp14:editId="0438A6DA">
            <wp:extent cx="5943600" cy="3416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0F29" w14:textId="66AADE9B" w:rsidR="006B7B6E" w:rsidRDefault="006B7B6E" w:rsidP="009953F3"/>
    <w:p w14:paraId="442AC816" w14:textId="69473558" w:rsidR="006B7B6E" w:rsidRDefault="006B7B6E" w:rsidP="009953F3">
      <w:r>
        <w:rPr>
          <w:noProof/>
        </w:rPr>
        <w:lastRenderedPageBreak/>
        <w:drawing>
          <wp:inline distT="0" distB="0" distL="0" distR="0" wp14:anchorId="30B80C5B" wp14:editId="541EFE12">
            <wp:extent cx="5943600" cy="1474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05B7" w14:textId="77777777" w:rsidR="00553BEC" w:rsidRDefault="00553BEC" w:rsidP="009216E8"/>
    <w:p w14:paraId="0E3911C9" w14:textId="2914AD90" w:rsidR="00874DA0" w:rsidRDefault="00436577" w:rsidP="009216E8">
      <w:pPr>
        <w:pStyle w:val="Heading2"/>
      </w:pPr>
      <w:r>
        <w:t xml:space="preserve">Going </w:t>
      </w:r>
      <w:r w:rsidR="00CE1987" w:rsidRPr="00A90ED2">
        <w:t>Forward</w:t>
      </w:r>
    </w:p>
    <w:p w14:paraId="507770F7" w14:textId="5698B32C" w:rsidR="00212302" w:rsidRDefault="00CE1987" w:rsidP="00874DA0">
      <w:r>
        <w:t xml:space="preserve">We covered a lot of ground in the </w:t>
      </w:r>
      <w:r w:rsidR="004F0E3E">
        <w:t>eight</w:t>
      </w:r>
      <w:r w:rsidR="00212302">
        <w:t xml:space="preserve"> </w:t>
      </w:r>
      <w:r w:rsidR="004F0E3E">
        <w:t>or</w:t>
      </w:r>
      <w:r w:rsidR="00212302">
        <w:t xml:space="preserve"> </w:t>
      </w:r>
      <w:r w:rsidR="004F0E3E">
        <w:t>so</w:t>
      </w:r>
      <w:r>
        <w:t xml:space="preserve"> hours that ServiceNow provides the teams</w:t>
      </w:r>
      <w:r w:rsidR="00212302">
        <w:t xml:space="preserve"> to build their Hackathon ideas</w:t>
      </w:r>
      <w:r w:rsidR="002938F1">
        <w:t>, and we wanted to take it even further.</w:t>
      </w:r>
      <w:r w:rsidR="00726224">
        <w:t xml:space="preserve"> </w:t>
      </w:r>
      <w:r w:rsidR="002938F1">
        <w:t>Unfortunately, we never quite made it to our</w:t>
      </w:r>
      <w:r w:rsidR="00212302">
        <w:t xml:space="preserve"> capstone</w:t>
      </w:r>
      <w:r w:rsidR="002938F1">
        <w:t xml:space="preserve"> ambitions of including an automatically generated check sent out to the user who submitted the </w:t>
      </w:r>
      <w:r w:rsidR="00212302">
        <w:t>e</w:t>
      </w:r>
      <w:r w:rsidR="002938F1">
        <w:t xml:space="preserve">xpense </w:t>
      </w:r>
      <w:r w:rsidR="00212302">
        <w:t>r</w:t>
      </w:r>
      <w:r w:rsidR="002938F1">
        <w:t>eport once it is approved, but it certainly is possible.</w:t>
      </w:r>
    </w:p>
    <w:p w14:paraId="3D4E19F6" w14:textId="17E70CE3" w:rsidR="00CE1987" w:rsidRDefault="002938F1" w:rsidP="00874DA0">
      <w:r>
        <w:t xml:space="preserve">There are numerous APIs available that allow this, and the one </w:t>
      </w:r>
      <w:r w:rsidR="00212302">
        <w:t xml:space="preserve">that is </w:t>
      </w:r>
      <w:r>
        <w:t xml:space="preserve">utilized may vary depending on the company’s </w:t>
      </w:r>
      <w:r w:rsidR="00212302">
        <w:t>preference</w:t>
      </w:r>
      <w:r>
        <w:t>.</w:t>
      </w:r>
      <w:r w:rsidR="00726224">
        <w:t xml:space="preserve"> </w:t>
      </w:r>
      <w:r>
        <w:t>We do inten</w:t>
      </w:r>
      <w:r w:rsidR="00212302">
        <w:t>d</w:t>
      </w:r>
      <w:r>
        <w:t xml:space="preserve"> to revisit this application, touch it up, add some functionality such as auto-generated expense checks, and more in order to use it internally </w:t>
      </w:r>
      <w:r w:rsidR="00212302">
        <w:t xml:space="preserve">-- </w:t>
      </w:r>
      <w:r>
        <w:t>and</w:t>
      </w:r>
      <w:r w:rsidR="00212302">
        <w:t xml:space="preserve"> also</w:t>
      </w:r>
      <w:r>
        <w:t xml:space="preserve"> make it available to the public.</w:t>
      </w:r>
      <w:r w:rsidR="00726224">
        <w:t xml:space="preserve"> </w:t>
      </w:r>
    </w:p>
    <w:p w14:paraId="491F6059" w14:textId="77777777" w:rsidR="00212302" w:rsidRDefault="00212302" w:rsidP="00874DA0"/>
    <w:p w14:paraId="2DBF8B85" w14:textId="6C75C49A" w:rsidR="00874DA0" w:rsidRDefault="00874DA0" w:rsidP="00874DA0">
      <w:r>
        <w:t xml:space="preserve">Keep an eye out for an update to this article or future publications by Pathways on our </w:t>
      </w:r>
      <w:r w:rsidR="00212302">
        <w:t>web</w:t>
      </w:r>
      <w:r>
        <w:t>site and social media</w:t>
      </w:r>
      <w:r w:rsidR="009E1F1C">
        <w:t xml:space="preserve">. We'll be posting </w:t>
      </w:r>
      <w:r>
        <w:t xml:space="preserve">a video breakdown of this application </w:t>
      </w:r>
      <w:r w:rsidR="009E1F1C">
        <w:t>(</w:t>
      </w:r>
      <w:r>
        <w:t xml:space="preserve">featuring the impressively knowledgeable Chuck </w:t>
      </w:r>
      <w:proofErr w:type="spellStart"/>
      <w:r>
        <w:t>Tomasi</w:t>
      </w:r>
      <w:proofErr w:type="spellEnd"/>
      <w:r w:rsidR="009E1F1C">
        <w:t xml:space="preserve"> [</w:t>
      </w:r>
      <w:r>
        <w:t>Sr. TPMM, N</w:t>
      </w:r>
      <w:r w:rsidR="009E1F1C">
        <w:t>OW</w:t>
      </w:r>
      <w:r>
        <w:t xml:space="preserve"> Platform at ServiceNow</w:t>
      </w:r>
      <w:r w:rsidR="009E1F1C">
        <w:t>]</w:t>
      </w:r>
      <w:r w:rsidR="002938F1">
        <w:t>).</w:t>
      </w:r>
      <w:r w:rsidR="00726224">
        <w:t xml:space="preserve"> </w:t>
      </w:r>
      <w:r w:rsidR="002938F1">
        <w:t>Also</w:t>
      </w:r>
      <w:r w:rsidR="009E1F1C">
        <w:t>,</w:t>
      </w:r>
      <w:r w:rsidR="002938F1">
        <w:t xml:space="preserve"> watch out for </w:t>
      </w:r>
      <w:proofErr w:type="spellStart"/>
      <w:r w:rsidR="002938F1">
        <w:t>Reizen’s</w:t>
      </w:r>
      <w:proofErr w:type="spellEnd"/>
      <w:r w:rsidR="002938F1">
        <w:t xml:space="preserve"> debut to the public once we complete some housekeeping and enhancements for it</w:t>
      </w:r>
      <w:r w:rsidR="00436577">
        <w:t>!</w:t>
      </w:r>
    </w:p>
    <w:p w14:paraId="6042831D" w14:textId="3856FCBA" w:rsidR="009E1F1C" w:rsidRDefault="009E1F1C" w:rsidP="00874DA0"/>
    <w:p w14:paraId="7C2A4568" w14:textId="5C21ED01" w:rsidR="009E1F1C" w:rsidRDefault="00707D2B" w:rsidP="00874DA0">
      <w:r>
        <w:t>Follow us for more news:</w:t>
      </w:r>
    </w:p>
    <w:p w14:paraId="347BD1FF" w14:textId="1FCE6E1A" w:rsidR="00707D2B" w:rsidRDefault="00707D2B" w:rsidP="00874DA0">
      <w:r>
        <w:t xml:space="preserve">LinkedIn: </w:t>
      </w:r>
      <w:hyperlink r:id="rId25" w:history="1">
        <w:r w:rsidR="00436577">
          <w:rPr>
            <w:rStyle w:val="Hyperlink"/>
          </w:rPr>
          <w:t>https://www.linkedin.com/company/3307823/</w:t>
        </w:r>
      </w:hyperlink>
    </w:p>
    <w:p w14:paraId="1C8E347B" w14:textId="1B74A821" w:rsidR="00707D2B" w:rsidRDefault="00707D2B" w:rsidP="00874DA0">
      <w:r>
        <w:t xml:space="preserve">Facebook: </w:t>
      </w:r>
      <w:hyperlink r:id="rId26" w:history="1">
        <w:r w:rsidR="002839F7">
          <w:rPr>
            <w:rStyle w:val="Hyperlink"/>
          </w:rPr>
          <w:t>https://www.facebook.com/pathwayscg/</w:t>
        </w:r>
      </w:hyperlink>
    </w:p>
    <w:p w14:paraId="7D135074" w14:textId="756402CB" w:rsidR="00707D2B" w:rsidRDefault="00707D2B" w:rsidP="00874DA0">
      <w:r>
        <w:t>Twitter:</w:t>
      </w:r>
      <w:r w:rsidR="00436577" w:rsidRPr="00436577">
        <w:t xml:space="preserve"> </w:t>
      </w:r>
      <w:hyperlink r:id="rId27" w:history="1">
        <w:r w:rsidR="00436577">
          <w:rPr>
            <w:rStyle w:val="Hyperlink"/>
          </w:rPr>
          <w:t>https://twitter.com/Pathwayscg</w:t>
        </w:r>
      </w:hyperlink>
    </w:p>
    <w:bookmarkEnd w:id="0"/>
    <w:p w14:paraId="7801D30A" w14:textId="77777777" w:rsidR="00874DA0" w:rsidRPr="00874DA0" w:rsidRDefault="00874DA0" w:rsidP="00874DA0"/>
    <w:sectPr w:rsidR="00874DA0" w:rsidRPr="00874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tKrivak" w:date="2019-06-12T16:51:00Z" w:initials="tK">
    <w:p w14:paraId="2F93B910" w14:textId="123926E8" w:rsidR="005C44B0" w:rsidRDefault="005C44B0">
      <w:pPr>
        <w:pStyle w:val="CommentText"/>
      </w:pPr>
      <w:r>
        <w:rPr>
          <w:rStyle w:val="CommentReference"/>
        </w:rPr>
        <w:annotationRef/>
      </w:r>
      <w:r w:rsidR="00436577">
        <w:rPr>
          <w:noProof/>
        </w:rPr>
        <w:t>not a big thing, but should we alphabetize these by last name? your guys' call here.</w:t>
      </w:r>
    </w:p>
  </w:comment>
  <w:comment w:id="2" w:author="Sean Teeple" w:date="2019-06-13T13:18:00Z" w:initials="ST">
    <w:p w14:paraId="44C74F55" w14:textId="594D6FD4" w:rsidR="002C34B0" w:rsidRDefault="002C34B0">
      <w:pPr>
        <w:pStyle w:val="CommentText"/>
      </w:pPr>
      <w:r>
        <w:rPr>
          <w:rStyle w:val="CommentReference"/>
        </w:rPr>
        <w:annotationRef/>
      </w:r>
      <w:r>
        <w:t xml:space="preserve">I actually meant to have </w:t>
      </w:r>
      <w:proofErr w:type="spellStart"/>
      <w:r>
        <w:t>brando</w:t>
      </w:r>
      <w:proofErr w:type="spellEnd"/>
      <w:r>
        <w:t xml:space="preserve"> and mike switched, and we can say something like “Team Members (from left)”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F93B910" w15:done="1"/>
  <w15:commentEx w15:paraId="44C74F55" w15:paraIdParent="2F93B910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93B910" w16cid:durableId="20ABAC0A"/>
  <w16cid:commentId w16cid:paraId="44C74F55" w16cid:durableId="20ACCB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29FF"/>
    <w:multiLevelType w:val="multilevel"/>
    <w:tmpl w:val="CB9CBCEA"/>
    <w:numStyleLink w:val="Style1"/>
  </w:abstractNum>
  <w:abstractNum w:abstractNumId="1" w15:restartNumberingAfterBreak="0">
    <w:nsid w:val="05122DDB"/>
    <w:multiLevelType w:val="multilevel"/>
    <w:tmpl w:val="CB9CBCEA"/>
    <w:numStyleLink w:val="Style1"/>
  </w:abstractNum>
  <w:abstractNum w:abstractNumId="2" w15:restartNumberingAfterBreak="0">
    <w:nsid w:val="15A16BF5"/>
    <w:multiLevelType w:val="multilevel"/>
    <w:tmpl w:val="CB9CBCEA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color w:val="0060A7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caps w:val="0"/>
        <w:color w:val="0060A7"/>
        <w:sz w:val="20"/>
      </w:rPr>
    </w:lvl>
    <w:lvl w:ilvl="3">
      <w:start w:val="1"/>
      <w:numFmt w:val="upperLetter"/>
      <w:lvlText w:val="%4."/>
      <w:lvlJc w:val="left"/>
      <w:pPr>
        <w:ind w:left="144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5">
      <w:start w:val="1"/>
      <w:numFmt w:val="decimalZero"/>
      <w:lvlText w:val="%6."/>
      <w:lvlJc w:val="left"/>
      <w:pPr>
        <w:ind w:left="216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6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7."/>
      <w:lvlJc w:val="left"/>
      <w:pPr>
        <w:ind w:left="252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7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color w:val="0060A7"/>
        <w:sz w:val="20"/>
      </w:rPr>
    </w:lvl>
    <w:lvl w:ilvl="8">
      <w:start w:val="1"/>
      <mc:AlternateContent>
        <mc:Choice Requires="w14">
          <w:numFmt w:val="custom" w:format="00001, 00002, 00003, ..."/>
        </mc:Choice>
        <mc:Fallback>
          <w:numFmt w:val="decimal"/>
        </mc:Fallback>
      </mc:AlternateContent>
      <w:lvlText w:val="%9."/>
      <w:lvlJc w:val="left"/>
      <w:pPr>
        <w:ind w:left="3240" w:hanging="360"/>
      </w:pPr>
      <w:rPr>
        <w:rFonts w:ascii="Verdana" w:hAnsi="Verdana" w:hint="default"/>
        <w:b w:val="0"/>
        <w:i w:val="0"/>
        <w:color w:val="0060A7"/>
        <w:sz w:val="20"/>
      </w:rPr>
    </w:lvl>
  </w:abstractNum>
  <w:abstractNum w:abstractNumId="3" w15:restartNumberingAfterBreak="0">
    <w:nsid w:val="19F045D5"/>
    <w:multiLevelType w:val="multilevel"/>
    <w:tmpl w:val="CB9CBCE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color w:val="0060A7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caps w:val="0"/>
        <w:sz w:val="20"/>
      </w:rPr>
    </w:lvl>
    <w:lvl w:ilvl="3">
      <w:start w:val="1"/>
      <w:numFmt w:val="upperLetter"/>
      <w:lvlText w:val="%4.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Zero"/>
      <w:lvlText w:val="%6.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7.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mc:AlternateContent>
        <mc:Choice Requires="w14">
          <w:numFmt w:val="custom" w:format="00001, 00002, 00003, ..."/>
        </mc:Choice>
        <mc:Fallback>
          <w:numFmt w:val="decimal"/>
        </mc:Fallback>
      </mc:AlternateContent>
      <w:lvlText w:val="%9."/>
      <w:lvlJc w:val="left"/>
      <w:pPr>
        <w:ind w:left="3240" w:hanging="360"/>
      </w:pPr>
      <w:rPr>
        <w:rFonts w:ascii="Verdana" w:hAnsi="Verdana" w:hint="default"/>
        <w:b w:val="0"/>
        <w:i w:val="0"/>
        <w:sz w:val="20"/>
      </w:rPr>
    </w:lvl>
  </w:abstractNum>
  <w:abstractNum w:abstractNumId="4" w15:restartNumberingAfterBreak="0">
    <w:nsid w:val="1AB12169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66499"/>
    <w:multiLevelType w:val="multilevel"/>
    <w:tmpl w:val="CB9CBCEA"/>
    <w:numStyleLink w:val="Style1"/>
  </w:abstractNum>
  <w:abstractNum w:abstractNumId="6" w15:restartNumberingAfterBreak="0">
    <w:nsid w:val="272B64A4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76C6C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D4280F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04BA7"/>
    <w:multiLevelType w:val="multilevel"/>
    <w:tmpl w:val="CB9CBCEA"/>
    <w:numStyleLink w:val="Style1"/>
  </w:abstractNum>
  <w:abstractNum w:abstractNumId="10" w15:restartNumberingAfterBreak="0">
    <w:nsid w:val="3C2A597E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4696E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A2D14"/>
    <w:multiLevelType w:val="multilevel"/>
    <w:tmpl w:val="CB9CBCEA"/>
    <w:numStyleLink w:val="Style1"/>
  </w:abstractNum>
  <w:abstractNum w:abstractNumId="13" w15:restartNumberingAfterBreak="0">
    <w:nsid w:val="46B376A0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11F91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036E74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346E6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A1E84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96D5F"/>
    <w:multiLevelType w:val="hybridMultilevel"/>
    <w:tmpl w:val="A2EA70D2"/>
    <w:lvl w:ilvl="0" w:tplc="ACF816E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94597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855916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C1F0B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A90374"/>
    <w:multiLevelType w:val="multilevel"/>
    <w:tmpl w:val="CB9CBCE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color w:val="0060A7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caps w:val="0"/>
        <w:sz w:val="20"/>
      </w:rPr>
    </w:lvl>
    <w:lvl w:ilvl="3">
      <w:start w:val="1"/>
      <w:numFmt w:val="upperLetter"/>
      <w:lvlText w:val="%4.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Zero"/>
      <w:lvlText w:val="%6.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7.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mc:AlternateContent>
        <mc:Choice Requires="w14">
          <w:numFmt w:val="custom" w:format="00001, 00002, 00003, ..."/>
        </mc:Choice>
        <mc:Fallback>
          <w:numFmt w:val="decimal"/>
        </mc:Fallback>
      </mc:AlternateContent>
      <w:lvlText w:val="%9."/>
      <w:lvlJc w:val="left"/>
      <w:pPr>
        <w:ind w:left="3240" w:hanging="360"/>
      </w:pPr>
      <w:rPr>
        <w:rFonts w:ascii="Verdana" w:hAnsi="Verdana" w:hint="default"/>
        <w:b w:val="0"/>
        <w:i w:val="0"/>
        <w:sz w:val="20"/>
      </w:rPr>
    </w:lvl>
  </w:abstractNum>
  <w:abstractNum w:abstractNumId="23" w15:restartNumberingAfterBreak="0">
    <w:nsid w:val="73902634"/>
    <w:multiLevelType w:val="hybridMultilevel"/>
    <w:tmpl w:val="2566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B548B"/>
    <w:multiLevelType w:val="multilevel"/>
    <w:tmpl w:val="CB9CBCE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color w:val="0060A7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caps w:val="0"/>
        <w:sz w:val="20"/>
      </w:rPr>
    </w:lvl>
    <w:lvl w:ilvl="3">
      <w:start w:val="1"/>
      <w:numFmt w:val="upperLetter"/>
      <w:lvlText w:val="%4.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Zero"/>
      <w:lvlText w:val="%6.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7.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mc:AlternateContent>
        <mc:Choice Requires="w14">
          <w:numFmt w:val="custom" w:format="00001, 00002, 00003, ..."/>
        </mc:Choice>
        <mc:Fallback>
          <w:numFmt w:val="decimal"/>
        </mc:Fallback>
      </mc:AlternateContent>
      <w:lvlText w:val="%9."/>
      <w:lvlJc w:val="left"/>
      <w:pPr>
        <w:ind w:left="3240" w:hanging="360"/>
      </w:pPr>
      <w:rPr>
        <w:rFonts w:ascii="Verdana" w:hAnsi="Verdana" w:hint="default"/>
        <w:b w:val="0"/>
        <w:i w:val="0"/>
        <w:sz w:val="20"/>
      </w:rPr>
    </w:lvl>
  </w:abstractNum>
  <w:abstractNum w:abstractNumId="25" w15:restartNumberingAfterBreak="0">
    <w:nsid w:val="75F639A6"/>
    <w:multiLevelType w:val="hybridMultilevel"/>
    <w:tmpl w:val="F55C4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02349"/>
    <w:multiLevelType w:val="hybridMultilevel"/>
    <w:tmpl w:val="A23C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21"/>
  </w:num>
  <w:num w:numId="4">
    <w:abstractNumId w:val="7"/>
  </w:num>
  <w:num w:numId="5">
    <w:abstractNumId w:val="10"/>
  </w:num>
  <w:num w:numId="6">
    <w:abstractNumId w:val="16"/>
  </w:num>
  <w:num w:numId="7">
    <w:abstractNumId w:val="4"/>
  </w:num>
  <w:num w:numId="8">
    <w:abstractNumId w:val="19"/>
  </w:num>
  <w:num w:numId="9">
    <w:abstractNumId w:val="20"/>
  </w:num>
  <w:num w:numId="10">
    <w:abstractNumId w:val="11"/>
  </w:num>
  <w:num w:numId="11">
    <w:abstractNumId w:val="25"/>
  </w:num>
  <w:num w:numId="12">
    <w:abstractNumId w:val="13"/>
  </w:num>
  <w:num w:numId="13">
    <w:abstractNumId w:val="6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3"/>
  </w:num>
  <w:num w:numId="18">
    <w:abstractNumId w:val="22"/>
  </w:num>
  <w:num w:numId="19">
    <w:abstractNumId w:val="1"/>
  </w:num>
  <w:num w:numId="20">
    <w:abstractNumId w:val="12"/>
  </w:num>
  <w:num w:numId="21">
    <w:abstractNumId w:val="5"/>
  </w:num>
  <w:num w:numId="22">
    <w:abstractNumId w:val="3"/>
  </w:num>
  <w:num w:numId="23">
    <w:abstractNumId w:val="2"/>
  </w:num>
  <w:num w:numId="24">
    <w:abstractNumId w:val="24"/>
  </w:num>
  <w:num w:numId="25">
    <w:abstractNumId w:val="9"/>
  </w:num>
  <w:num w:numId="26">
    <w:abstractNumId w:val="0"/>
  </w:num>
  <w:num w:numId="27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Krivak">
    <w15:presenceInfo w15:providerId="None" w15:userId="tKrivak"/>
  </w15:person>
  <w15:person w15:author="Sean Teeple">
    <w15:presenceInfo w15:providerId="Windows Live" w15:userId="9ca796a5d953c1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linkStyle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F3"/>
    <w:rsid w:val="00032B30"/>
    <w:rsid w:val="00071E72"/>
    <w:rsid w:val="000A6387"/>
    <w:rsid w:val="000B331A"/>
    <w:rsid w:val="000F56E1"/>
    <w:rsid w:val="00185609"/>
    <w:rsid w:val="0020593A"/>
    <w:rsid w:val="00212302"/>
    <w:rsid w:val="0023695A"/>
    <w:rsid w:val="002839F7"/>
    <w:rsid w:val="002938F1"/>
    <w:rsid w:val="002C22D6"/>
    <w:rsid w:val="002C34B0"/>
    <w:rsid w:val="002E70A0"/>
    <w:rsid w:val="003129A9"/>
    <w:rsid w:val="00341285"/>
    <w:rsid w:val="00344D10"/>
    <w:rsid w:val="00381EBF"/>
    <w:rsid w:val="003E499C"/>
    <w:rsid w:val="003F7777"/>
    <w:rsid w:val="00436577"/>
    <w:rsid w:val="004F0E3E"/>
    <w:rsid w:val="00506626"/>
    <w:rsid w:val="00553BEC"/>
    <w:rsid w:val="005C44B0"/>
    <w:rsid w:val="005F6901"/>
    <w:rsid w:val="00616F73"/>
    <w:rsid w:val="006418E3"/>
    <w:rsid w:val="00665A6D"/>
    <w:rsid w:val="006A736B"/>
    <w:rsid w:val="006B7B6E"/>
    <w:rsid w:val="006D08D8"/>
    <w:rsid w:val="00707D2B"/>
    <w:rsid w:val="00726224"/>
    <w:rsid w:val="007B2549"/>
    <w:rsid w:val="008228EE"/>
    <w:rsid w:val="00874DA0"/>
    <w:rsid w:val="008806FF"/>
    <w:rsid w:val="009216E8"/>
    <w:rsid w:val="00925C59"/>
    <w:rsid w:val="009438E2"/>
    <w:rsid w:val="009953F3"/>
    <w:rsid w:val="009E1F1C"/>
    <w:rsid w:val="009F51B6"/>
    <w:rsid w:val="00A0125F"/>
    <w:rsid w:val="00A22C9E"/>
    <w:rsid w:val="00A2382F"/>
    <w:rsid w:val="00A5048F"/>
    <w:rsid w:val="00A649E2"/>
    <w:rsid w:val="00A90ED2"/>
    <w:rsid w:val="00B16746"/>
    <w:rsid w:val="00C104DE"/>
    <w:rsid w:val="00CD547A"/>
    <w:rsid w:val="00CE1987"/>
    <w:rsid w:val="00CF7A37"/>
    <w:rsid w:val="00D478B1"/>
    <w:rsid w:val="00D97342"/>
    <w:rsid w:val="00DC3720"/>
    <w:rsid w:val="00DE3890"/>
    <w:rsid w:val="00E31DE8"/>
    <w:rsid w:val="00E8507D"/>
    <w:rsid w:val="00EC0410"/>
    <w:rsid w:val="00FA37C2"/>
    <w:rsid w:val="00FC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7807D"/>
  <w15:chartTrackingRefBased/>
  <w15:docId w15:val="{2DD24462-82A0-4409-A3F5-327152B9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A6D"/>
    <w:pPr>
      <w:spacing w:after="0" w:line="240" w:lineRule="auto"/>
    </w:pPr>
    <w:rPr>
      <w:rFonts w:ascii="Verdana" w:eastAsiaTheme="minorEastAsia" w:hAnsi="Verdana"/>
      <w:sz w:val="20"/>
      <w:lang w:eastAsia="zh-T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65A6D"/>
    <w:pPr>
      <w:keepNext/>
      <w:keepLines/>
      <w:shd w:val="clear" w:color="auto" w:fill="6D6E71"/>
      <w:outlineLvl w:val="0"/>
    </w:pPr>
    <w:rPr>
      <w:rFonts w:eastAsiaTheme="majorEastAsia" w:cstheme="majorBidi"/>
      <w:b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37C2"/>
    <w:pPr>
      <w:keepNext/>
      <w:keepLines/>
      <w:pBdr>
        <w:bottom w:val="single" w:sz="4" w:space="1" w:color="auto"/>
      </w:pBdr>
      <w:outlineLvl w:val="1"/>
    </w:pPr>
    <w:rPr>
      <w:rFonts w:eastAsiaTheme="majorEastAsia" w:cstheme="majorBidi"/>
      <w:b/>
      <w:color w:val="0060A7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65A6D"/>
    <w:pPr>
      <w:keepNext/>
      <w:keepLines/>
      <w:outlineLvl w:val="2"/>
    </w:pPr>
    <w:rPr>
      <w:rFonts w:eastAsiaTheme="majorEastAsia" w:cstheme="majorBidi"/>
      <w:color w:val="6D6E7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65A6D"/>
    <w:pPr>
      <w:keepNext/>
      <w:keepLines/>
      <w:outlineLvl w:val="3"/>
    </w:pPr>
    <w:rPr>
      <w:rFonts w:eastAsiaTheme="majorEastAsia" w:cstheme="majorBidi"/>
      <w:i/>
      <w:iCs/>
      <w:color w:val="6D6E71"/>
      <w:sz w:val="24"/>
    </w:rPr>
  </w:style>
  <w:style w:type="paragraph" w:styleId="Heading5">
    <w:name w:val="heading 5"/>
    <w:aliases w:val="Code"/>
    <w:basedOn w:val="Normal"/>
    <w:next w:val="Normal"/>
    <w:link w:val="Heading5Char"/>
    <w:autoRedefine/>
    <w:uiPriority w:val="9"/>
    <w:unhideWhenUsed/>
    <w:qFormat/>
    <w:rsid w:val="00665A6D"/>
    <w:pPr>
      <w:outlineLvl w:val="4"/>
    </w:pPr>
    <w:rPr>
      <w:rFonts w:ascii="Lucida Console" w:hAnsi="Lucida Console"/>
      <w:color w:val="0060A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A6D"/>
    <w:rPr>
      <w:rFonts w:ascii="Verdana" w:eastAsiaTheme="majorEastAsia" w:hAnsi="Verdana" w:cstheme="majorBidi"/>
      <w:b/>
      <w:color w:val="FFFFFF" w:themeColor="background1"/>
      <w:sz w:val="24"/>
      <w:szCs w:val="32"/>
      <w:shd w:val="clear" w:color="auto" w:fill="6D6E71"/>
      <w:lang w:eastAsia="zh-TW"/>
    </w:rPr>
  </w:style>
  <w:style w:type="character" w:styleId="Hyperlink">
    <w:name w:val="Hyperlink"/>
    <w:basedOn w:val="DefaultParagraphFont"/>
    <w:uiPriority w:val="99"/>
    <w:unhideWhenUsed/>
    <w:rsid w:val="00665A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48F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506626"/>
    <w:rPr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62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626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874DA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A37C2"/>
    <w:rPr>
      <w:rFonts w:ascii="Verdana" w:eastAsiaTheme="majorEastAsia" w:hAnsi="Verdana" w:cstheme="majorBidi"/>
      <w:b/>
      <w:color w:val="0060A7"/>
      <w:sz w:val="24"/>
      <w:szCs w:val="26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665A6D"/>
    <w:rPr>
      <w:rFonts w:ascii="Verdana" w:eastAsiaTheme="majorEastAsia" w:hAnsi="Verdana" w:cstheme="majorBidi"/>
      <w:color w:val="6D6E71"/>
      <w:sz w:val="24"/>
      <w:szCs w:val="24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rsid w:val="00665A6D"/>
    <w:rPr>
      <w:rFonts w:ascii="Verdana" w:eastAsiaTheme="majorEastAsia" w:hAnsi="Verdana" w:cstheme="majorBidi"/>
      <w:i/>
      <w:iCs/>
      <w:color w:val="6D6E71"/>
      <w:sz w:val="24"/>
      <w:lang w:eastAsia="zh-TW"/>
    </w:rPr>
  </w:style>
  <w:style w:type="character" w:customStyle="1" w:styleId="Heading5Char">
    <w:name w:val="Heading 5 Char"/>
    <w:aliases w:val="Code Char"/>
    <w:basedOn w:val="DefaultParagraphFont"/>
    <w:link w:val="Heading5"/>
    <w:uiPriority w:val="9"/>
    <w:rsid w:val="00665A6D"/>
    <w:rPr>
      <w:rFonts w:ascii="Lucida Console" w:eastAsiaTheme="minorEastAsia" w:hAnsi="Lucida Console"/>
      <w:color w:val="0060A7"/>
      <w:sz w:val="20"/>
      <w:lang w:eastAsia="zh-TW"/>
    </w:rPr>
  </w:style>
  <w:style w:type="paragraph" w:styleId="NoSpacing">
    <w:name w:val="No Spacing"/>
    <w:uiPriority w:val="1"/>
    <w:qFormat/>
    <w:rsid w:val="00665A6D"/>
    <w:pPr>
      <w:spacing w:after="0" w:line="240" w:lineRule="auto"/>
    </w:pPr>
    <w:rPr>
      <w:rFonts w:ascii="Tahoma" w:eastAsiaTheme="minorEastAsia" w:hAnsi="Tahoma"/>
      <w:sz w:val="20"/>
      <w:lang w:eastAsia="zh-TW"/>
    </w:rPr>
  </w:style>
  <w:style w:type="paragraph" w:styleId="TOC1">
    <w:name w:val="toc 1"/>
    <w:basedOn w:val="Normal"/>
    <w:next w:val="Normal"/>
    <w:autoRedefine/>
    <w:uiPriority w:val="39"/>
    <w:unhideWhenUsed/>
    <w:rsid w:val="00665A6D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665A6D"/>
    <w:pPr>
      <w:spacing w:after="100"/>
      <w:ind w:left="72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665A6D"/>
    <w:pPr>
      <w:spacing w:after="100"/>
      <w:ind w:left="80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665A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A6D"/>
    <w:rPr>
      <w:rFonts w:ascii="Verdana" w:eastAsiaTheme="minorEastAsia" w:hAnsi="Verdana"/>
      <w:sz w:val="20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665A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A6D"/>
    <w:rPr>
      <w:rFonts w:ascii="Verdana" w:eastAsiaTheme="minorEastAsia" w:hAnsi="Verdana"/>
      <w:sz w:val="20"/>
      <w:lang w:eastAsia="zh-TW"/>
    </w:rPr>
  </w:style>
  <w:style w:type="table" w:styleId="TableGrid">
    <w:name w:val="Table Grid"/>
    <w:basedOn w:val="TableNormal"/>
    <w:uiPriority w:val="39"/>
    <w:rsid w:val="00665A6D"/>
    <w:pPr>
      <w:spacing w:after="0" w:line="240" w:lineRule="auto"/>
    </w:pPr>
    <w:rPr>
      <w:rFonts w:eastAsiaTheme="minorEastAsia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5A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A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A6D"/>
    <w:rPr>
      <w:rFonts w:ascii="Segoe UI" w:eastAsiaTheme="minorEastAsia" w:hAnsi="Segoe UI" w:cs="Segoe UI"/>
      <w:sz w:val="18"/>
      <w:szCs w:val="18"/>
      <w:lang w:eastAsia="zh-TW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65A6D"/>
    <w:rPr>
      <w:b/>
      <w:color w:val="0060A7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65A6D"/>
    <w:rPr>
      <w:rFonts w:ascii="Verdana" w:eastAsiaTheme="minorEastAsia" w:hAnsi="Verdana"/>
      <w:b/>
      <w:color w:val="0060A7"/>
      <w:sz w:val="32"/>
      <w:szCs w:val="32"/>
      <w:lang w:eastAsia="zh-TW"/>
    </w:rPr>
  </w:style>
  <w:style w:type="paragraph" w:styleId="Subtitle">
    <w:name w:val="Subtitle"/>
    <w:aliases w:val="Question"/>
    <w:basedOn w:val="Normal"/>
    <w:next w:val="Normal"/>
    <w:link w:val="SubtitleChar"/>
    <w:autoRedefine/>
    <w:uiPriority w:val="11"/>
    <w:qFormat/>
    <w:rsid w:val="00665A6D"/>
    <w:pPr>
      <w:numPr>
        <w:ilvl w:val="1"/>
      </w:numPr>
    </w:pPr>
    <w:rPr>
      <w:i/>
      <w:color w:val="005FA6"/>
      <w:spacing w:val="15"/>
    </w:rPr>
  </w:style>
  <w:style w:type="character" w:customStyle="1" w:styleId="SubtitleChar">
    <w:name w:val="Subtitle Char"/>
    <w:aliases w:val="Question Char"/>
    <w:basedOn w:val="DefaultParagraphFont"/>
    <w:link w:val="Subtitle"/>
    <w:uiPriority w:val="11"/>
    <w:rsid w:val="00665A6D"/>
    <w:rPr>
      <w:rFonts w:ascii="Verdana" w:eastAsiaTheme="minorEastAsia" w:hAnsi="Verdana"/>
      <w:i/>
      <w:color w:val="005FA6"/>
      <w:spacing w:val="15"/>
      <w:sz w:val="20"/>
      <w:lang w:eastAsia="zh-TW"/>
    </w:rPr>
  </w:style>
  <w:style w:type="paragraph" w:customStyle="1" w:styleId="Graytext">
    <w:name w:val="Gray text"/>
    <w:basedOn w:val="Normal"/>
    <w:link w:val="GraytextChar"/>
    <w:autoRedefine/>
    <w:qFormat/>
    <w:rsid w:val="00665A6D"/>
    <w:rPr>
      <w:color w:val="6D6E71"/>
    </w:rPr>
  </w:style>
  <w:style w:type="paragraph" w:customStyle="1" w:styleId="Bluetext">
    <w:name w:val="Blue text"/>
    <w:basedOn w:val="Normal"/>
    <w:link w:val="BluetextChar"/>
    <w:autoRedefine/>
    <w:qFormat/>
    <w:rsid w:val="00665A6D"/>
    <w:rPr>
      <w:color w:val="0060A7"/>
    </w:rPr>
  </w:style>
  <w:style w:type="paragraph" w:customStyle="1" w:styleId="Redtext">
    <w:name w:val="Red text"/>
    <w:basedOn w:val="Normal"/>
    <w:link w:val="RedtextChar"/>
    <w:autoRedefine/>
    <w:qFormat/>
    <w:rsid w:val="00665A6D"/>
    <w:rPr>
      <w:color w:val="A8000B"/>
    </w:rPr>
  </w:style>
  <w:style w:type="character" w:customStyle="1" w:styleId="GraytextChar">
    <w:name w:val="Gray text Char"/>
    <w:basedOn w:val="DefaultParagraphFont"/>
    <w:link w:val="Graytext"/>
    <w:rsid w:val="00665A6D"/>
    <w:rPr>
      <w:rFonts w:ascii="Verdana" w:eastAsiaTheme="minorEastAsia" w:hAnsi="Verdana"/>
      <w:color w:val="6D6E71"/>
      <w:sz w:val="20"/>
      <w:lang w:eastAsia="zh-TW"/>
    </w:rPr>
  </w:style>
  <w:style w:type="character" w:customStyle="1" w:styleId="BluetextChar">
    <w:name w:val="Blue text Char"/>
    <w:basedOn w:val="DefaultParagraphFont"/>
    <w:link w:val="Bluetext"/>
    <w:rsid w:val="00665A6D"/>
    <w:rPr>
      <w:rFonts w:ascii="Verdana" w:eastAsiaTheme="minorEastAsia" w:hAnsi="Verdana"/>
      <w:color w:val="0060A7"/>
      <w:sz w:val="20"/>
      <w:lang w:eastAsia="zh-TW"/>
    </w:rPr>
  </w:style>
  <w:style w:type="character" w:customStyle="1" w:styleId="RedtextChar">
    <w:name w:val="Red text Char"/>
    <w:basedOn w:val="DefaultParagraphFont"/>
    <w:link w:val="Redtext"/>
    <w:rsid w:val="00665A6D"/>
    <w:rPr>
      <w:rFonts w:ascii="Verdana" w:eastAsiaTheme="minorEastAsia" w:hAnsi="Verdana"/>
      <w:color w:val="A8000B"/>
      <w:sz w:val="20"/>
      <w:lang w:eastAsia="zh-TW"/>
    </w:rPr>
  </w:style>
  <w:style w:type="numbering" w:customStyle="1" w:styleId="Style1">
    <w:name w:val="Style1"/>
    <w:uiPriority w:val="99"/>
    <w:rsid w:val="00665A6D"/>
    <w:pPr>
      <w:numPr>
        <w:numId w:val="23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665A6D"/>
    <w:pPr>
      <w:spacing w:after="100"/>
      <w:ind w:left="880"/>
    </w:pPr>
    <w:rPr>
      <w:i/>
      <w:color w:val="6D6E7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C4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44B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4B0"/>
    <w:rPr>
      <w:rFonts w:ascii="Verdana" w:eastAsiaTheme="minorEastAsia" w:hAnsi="Verdana"/>
      <w:sz w:val="20"/>
      <w:szCs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4B0"/>
    <w:rPr>
      <w:rFonts w:ascii="Verdana" w:eastAsiaTheme="minorEastAsia" w:hAnsi="Verdana"/>
      <w:b/>
      <w:bCs/>
      <w:sz w:val="20"/>
      <w:szCs w:val="20"/>
      <w:lang w:eastAsia="zh-TW"/>
    </w:rPr>
  </w:style>
  <w:style w:type="paragraph" w:styleId="Revision">
    <w:name w:val="Revision"/>
    <w:hidden/>
    <w:uiPriority w:val="99"/>
    <w:semiHidden/>
    <w:rsid w:val="005C44B0"/>
    <w:pPr>
      <w:spacing w:after="0" w:line="240" w:lineRule="auto"/>
    </w:pPr>
    <w:rPr>
      <w:rFonts w:ascii="Verdana" w:eastAsiaTheme="minorEastAsia" w:hAnsi="Verdana"/>
      <w:sz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3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partners.skyscanner.net/affiliates/travel-apis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facebook.com/pathwaysc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linkedin.com/company/330782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youtu.be/CkzSssZCJTo?t=2352" TargetMode="External"/><Relationship Id="rId19" Type="http://schemas.openxmlformats.org/officeDocument/2006/relationships/hyperlink" Target="https://docs.servicenow.com/bundle/london-servicenow-platform/page/administer/virtual-agent/concept/va-integration-messaging-apps.html" TargetMode="External"/><Relationship Id="rId4" Type="http://schemas.openxmlformats.org/officeDocument/2006/relationships/settings" Target="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twitter.com/Pathwayscg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Pathway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7DFB9-820F-4DDB-AD47-24CC4D78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Pathways Word Template</Template>
  <TotalTime>0</TotalTime>
  <Pages>11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Teeple</dc:creator>
  <cp:keywords/>
  <dc:description/>
  <cp:lastModifiedBy>Kaitlyn Giovinazzo</cp:lastModifiedBy>
  <cp:revision>2</cp:revision>
  <dcterms:created xsi:type="dcterms:W3CDTF">2019-06-14T16:18:00Z</dcterms:created>
  <dcterms:modified xsi:type="dcterms:W3CDTF">2019-06-14T16:18:00Z</dcterms:modified>
</cp:coreProperties>
</file>